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41E" w:rsidRPr="008D2BE7" w:rsidRDefault="00B16C8E">
      <w:pPr>
        <w:adjustRightInd w:val="0"/>
        <w:snapToGrid w:val="0"/>
        <w:spacing w:line="640" w:lineRule="exact"/>
        <w:jc w:val="center"/>
        <w:rPr>
          <w:rFonts w:ascii="黑体" w:eastAsia="黑体" w:hAnsi="黑体"/>
          <w:bCs/>
          <w:sz w:val="44"/>
          <w:szCs w:val="44"/>
        </w:rPr>
      </w:pPr>
      <w:r w:rsidRPr="008D2BE7">
        <w:rPr>
          <w:rFonts w:ascii="黑体" w:eastAsia="黑体" w:hAnsi="黑体" w:hint="eastAsia"/>
          <w:bCs/>
          <w:sz w:val="44"/>
          <w:szCs w:val="44"/>
        </w:rPr>
        <w:t>蓬江区杜阮镇“5·13”物体打击一般伤亡</w:t>
      </w:r>
    </w:p>
    <w:p w:rsidR="0045541E" w:rsidRPr="008D2BE7" w:rsidRDefault="00B16C8E">
      <w:pPr>
        <w:adjustRightInd w:val="0"/>
        <w:snapToGrid w:val="0"/>
        <w:spacing w:line="640" w:lineRule="exact"/>
        <w:jc w:val="center"/>
        <w:rPr>
          <w:rFonts w:ascii="黑体" w:eastAsia="黑体" w:hAnsi="黑体"/>
          <w:bCs/>
          <w:sz w:val="44"/>
          <w:szCs w:val="44"/>
        </w:rPr>
      </w:pPr>
      <w:r w:rsidRPr="008D2BE7">
        <w:rPr>
          <w:rFonts w:ascii="黑体" w:eastAsia="黑体" w:hAnsi="黑体" w:hint="eastAsia"/>
          <w:bCs/>
          <w:sz w:val="44"/>
          <w:szCs w:val="44"/>
        </w:rPr>
        <w:t>事故</w:t>
      </w:r>
      <w:r w:rsidR="00EB3BF0" w:rsidRPr="008D2BE7">
        <w:rPr>
          <w:rFonts w:ascii="黑体" w:eastAsia="黑体" w:hAnsi="黑体" w:hint="eastAsia"/>
          <w:bCs/>
          <w:sz w:val="44"/>
          <w:szCs w:val="44"/>
        </w:rPr>
        <w:t>情况通报</w:t>
      </w:r>
    </w:p>
    <w:p w:rsidR="0045541E" w:rsidRDefault="0045541E">
      <w:pPr>
        <w:spacing w:line="620" w:lineRule="exact"/>
        <w:ind w:firstLine="645"/>
        <w:rPr>
          <w:rFonts w:ascii="仿宋" w:eastAsia="仿宋" w:hAnsi="仿宋"/>
          <w:sz w:val="32"/>
          <w:szCs w:val="32"/>
        </w:rPr>
      </w:pPr>
    </w:p>
    <w:p w:rsidR="0045541E" w:rsidRPr="00AD1C8D" w:rsidRDefault="00EB3BF0" w:rsidP="00EB3BF0">
      <w:pPr>
        <w:spacing w:line="620" w:lineRule="exact"/>
        <w:ind w:firstLine="645"/>
        <w:rPr>
          <w:rFonts w:ascii="仿宋_GB2312" w:eastAsia="仿宋_GB2312" w:hAnsi="仿宋"/>
          <w:sz w:val="32"/>
          <w:szCs w:val="32"/>
        </w:rPr>
      </w:pPr>
      <w:r w:rsidRPr="00AD1C8D">
        <w:rPr>
          <w:rFonts w:ascii="仿宋_GB2312" w:eastAsia="仿宋_GB2312" w:hint="eastAsia"/>
          <w:sz w:val="32"/>
          <w:szCs w:val="32"/>
        </w:rPr>
        <w:t>根据《生产安全事故报告和调查处理条例》（国务院令第493号）第三十四条规定，</w:t>
      </w:r>
      <w:r w:rsidRPr="00AD1C8D">
        <w:rPr>
          <w:rFonts w:ascii="仿宋_GB2312" w:eastAsia="仿宋_GB2312" w:hAnsi="仿宋" w:hint="eastAsia"/>
          <w:sz w:val="32"/>
          <w:szCs w:val="32"/>
        </w:rPr>
        <w:t>现将</w:t>
      </w:r>
      <w:r w:rsidR="00B16C8E" w:rsidRPr="00AD1C8D">
        <w:rPr>
          <w:rFonts w:ascii="仿宋_GB2312" w:eastAsia="仿宋_GB2312" w:hAnsi="仿宋" w:hint="eastAsia"/>
          <w:sz w:val="32"/>
          <w:szCs w:val="32"/>
        </w:rPr>
        <w:t>蓬江区杜阮镇“5·13”物体打击一般伤亡事故情况</w:t>
      </w:r>
      <w:r w:rsidRPr="00AD1C8D">
        <w:rPr>
          <w:rFonts w:ascii="仿宋_GB2312" w:eastAsia="仿宋_GB2312" w:hAnsi="仿宋" w:hint="eastAsia"/>
          <w:sz w:val="32"/>
          <w:szCs w:val="32"/>
        </w:rPr>
        <w:t>公开</w:t>
      </w:r>
      <w:r w:rsidR="00B16C8E" w:rsidRPr="00AD1C8D">
        <w:rPr>
          <w:rFonts w:ascii="仿宋_GB2312" w:eastAsia="仿宋_GB2312" w:hAnsi="仿宋" w:hint="eastAsia"/>
          <w:sz w:val="32"/>
          <w:szCs w:val="32"/>
        </w:rPr>
        <w:t>如下：</w:t>
      </w:r>
    </w:p>
    <w:p w:rsidR="0045541E" w:rsidRDefault="00B16C8E">
      <w:pPr>
        <w:spacing w:line="640" w:lineRule="exact"/>
        <w:ind w:firstLineChars="196" w:firstLine="627"/>
        <w:rPr>
          <w:rFonts w:ascii="仿宋_GB2312" w:eastAsia="仿宋_GB2312"/>
          <w:sz w:val="32"/>
          <w:szCs w:val="32"/>
        </w:rPr>
      </w:pPr>
      <w:r>
        <w:rPr>
          <w:rFonts w:ascii="黑体" w:eastAsia="黑体" w:hint="eastAsia"/>
          <w:sz w:val="32"/>
          <w:szCs w:val="32"/>
        </w:rPr>
        <w:t>一、事故发生时间：</w:t>
      </w:r>
      <w:r>
        <w:rPr>
          <w:rFonts w:ascii="仿宋_GB2312" w:eastAsia="仿宋_GB2312" w:hint="eastAsia"/>
          <w:sz w:val="32"/>
          <w:szCs w:val="32"/>
        </w:rPr>
        <w:t>2020年5月</w:t>
      </w:r>
      <w:r w:rsidR="001E653D">
        <w:rPr>
          <w:rFonts w:ascii="仿宋_GB2312" w:eastAsia="仿宋_GB2312" w:hint="eastAsia"/>
          <w:sz w:val="32"/>
          <w:szCs w:val="32"/>
        </w:rPr>
        <w:t>1</w:t>
      </w:r>
      <w:r>
        <w:rPr>
          <w:rFonts w:ascii="仿宋_GB2312" w:eastAsia="仿宋_GB2312" w:hint="eastAsia"/>
          <w:sz w:val="32"/>
          <w:szCs w:val="32"/>
        </w:rPr>
        <w:t>3日上午8时左右</w:t>
      </w:r>
    </w:p>
    <w:p w:rsidR="0045541E" w:rsidRPr="00AD1C8D" w:rsidRDefault="00B16C8E" w:rsidP="00024F15">
      <w:pPr>
        <w:spacing w:line="640" w:lineRule="exact"/>
        <w:ind w:firstLineChars="200" w:firstLine="640"/>
        <w:rPr>
          <w:rFonts w:ascii="仿宋_GB2312" w:eastAsia="仿宋_GB2312"/>
          <w:sz w:val="32"/>
          <w:szCs w:val="32"/>
        </w:rPr>
      </w:pPr>
      <w:r>
        <w:rPr>
          <w:rFonts w:ascii="黑体" w:eastAsia="黑体" w:hint="eastAsia"/>
          <w:sz w:val="32"/>
          <w:szCs w:val="32"/>
        </w:rPr>
        <w:t>二、事故发生地点：</w:t>
      </w:r>
      <w:r w:rsidR="00024F15" w:rsidRPr="00AD1C8D">
        <w:rPr>
          <w:rFonts w:ascii="仿宋_GB2312" w:eastAsia="仿宋_GB2312" w:hAnsi="仿宋" w:hint="eastAsia"/>
          <w:sz w:val="32"/>
          <w:szCs w:val="32"/>
        </w:rPr>
        <w:t>江门市蓬江区杜阮镇龙眠村胡子山厂房</w:t>
      </w:r>
      <w:r w:rsidR="0035416C" w:rsidRPr="00AD1C8D">
        <w:rPr>
          <w:rFonts w:ascii="仿宋_GB2312" w:eastAsia="仿宋_GB2312" w:hAnsi="仿宋" w:hint="eastAsia"/>
          <w:sz w:val="32"/>
          <w:szCs w:val="32"/>
        </w:rPr>
        <w:t>的柏斯特公司原址厂区内</w:t>
      </w:r>
    </w:p>
    <w:p w:rsidR="0045541E" w:rsidRPr="00AD1C8D" w:rsidRDefault="00B16C8E">
      <w:pPr>
        <w:spacing w:line="640" w:lineRule="exact"/>
        <w:ind w:leftChars="304" w:left="3518" w:hangingChars="900" w:hanging="2880"/>
        <w:rPr>
          <w:rFonts w:ascii="仿宋_GB2312" w:eastAsia="仿宋_GB2312"/>
          <w:spacing w:val="-4"/>
          <w:sz w:val="32"/>
          <w:szCs w:val="32"/>
        </w:rPr>
      </w:pPr>
      <w:r>
        <w:rPr>
          <w:rFonts w:ascii="黑体" w:eastAsia="黑体" w:hint="eastAsia"/>
          <w:sz w:val="32"/>
          <w:szCs w:val="32"/>
        </w:rPr>
        <w:t>三、事故发生单位：</w:t>
      </w:r>
      <w:r w:rsidR="001E653D" w:rsidRPr="00AD1C8D">
        <w:rPr>
          <w:rFonts w:ascii="仿宋_GB2312" w:eastAsia="仿宋_GB2312" w:hAnsi="仿宋" w:hint="eastAsia"/>
          <w:sz w:val="32"/>
          <w:szCs w:val="32"/>
        </w:rPr>
        <w:t>江门市新会区共联钢结构工程有限公司</w:t>
      </w:r>
    </w:p>
    <w:p w:rsidR="0045541E" w:rsidRDefault="00B16C8E">
      <w:pPr>
        <w:spacing w:line="640" w:lineRule="exact"/>
        <w:ind w:leftChars="304" w:left="3198" w:hangingChars="800" w:hanging="2560"/>
        <w:rPr>
          <w:rFonts w:ascii="仿宋_GB2312" w:eastAsia="黑体"/>
          <w:sz w:val="32"/>
          <w:szCs w:val="32"/>
        </w:rPr>
      </w:pPr>
      <w:r>
        <w:rPr>
          <w:rFonts w:ascii="黑体" w:eastAsia="黑体" w:hint="eastAsia"/>
          <w:sz w:val="32"/>
          <w:szCs w:val="32"/>
        </w:rPr>
        <w:t>四、事故类别：</w:t>
      </w:r>
      <w:r>
        <w:rPr>
          <w:rFonts w:ascii="仿宋_GB2312" w:eastAsia="仿宋_GB2312" w:hint="eastAsia"/>
          <w:sz w:val="32"/>
          <w:szCs w:val="32"/>
        </w:rPr>
        <w:t>物体打击</w:t>
      </w:r>
    </w:p>
    <w:p w:rsidR="0045541E" w:rsidRDefault="00B16C8E">
      <w:pPr>
        <w:spacing w:line="640" w:lineRule="exact"/>
        <w:ind w:firstLineChars="200" w:firstLine="640"/>
        <w:rPr>
          <w:rFonts w:ascii="黑体" w:eastAsia="黑体"/>
          <w:sz w:val="32"/>
          <w:szCs w:val="32"/>
        </w:rPr>
      </w:pPr>
      <w:r>
        <w:rPr>
          <w:rFonts w:ascii="黑体" w:eastAsia="黑体" w:hint="eastAsia"/>
          <w:sz w:val="32"/>
          <w:szCs w:val="32"/>
        </w:rPr>
        <w:t>五、事故伤亡人员情况：</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993"/>
        <w:gridCol w:w="992"/>
        <w:gridCol w:w="2405"/>
        <w:gridCol w:w="1564"/>
        <w:gridCol w:w="1701"/>
      </w:tblGrid>
      <w:tr w:rsidR="0045541E">
        <w:trPr>
          <w:trHeight w:val="509"/>
        </w:trPr>
        <w:tc>
          <w:tcPr>
            <w:tcW w:w="1275"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姓名</w:t>
            </w:r>
          </w:p>
        </w:tc>
        <w:tc>
          <w:tcPr>
            <w:tcW w:w="993"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性别</w:t>
            </w:r>
          </w:p>
        </w:tc>
        <w:tc>
          <w:tcPr>
            <w:tcW w:w="992"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年龄</w:t>
            </w:r>
          </w:p>
        </w:tc>
        <w:tc>
          <w:tcPr>
            <w:tcW w:w="2405"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籍贯</w:t>
            </w:r>
          </w:p>
        </w:tc>
        <w:tc>
          <w:tcPr>
            <w:tcW w:w="1564"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工种</w:t>
            </w:r>
          </w:p>
        </w:tc>
        <w:tc>
          <w:tcPr>
            <w:tcW w:w="1701"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伤害程度</w:t>
            </w:r>
          </w:p>
        </w:tc>
      </w:tr>
      <w:tr w:rsidR="0045541E">
        <w:trPr>
          <w:trHeight w:val="389"/>
        </w:trPr>
        <w:tc>
          <w:tcPr>
            <w:tcW w:w="1275"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陈铭辉</w:t>
            </w:r>
          </w:p>
        </w:tc>
        <w:tc>
          <w:tcPr>
            <w:tcW w:w="993"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男</w:t>
            </w:r>
          </w:p>
        </w:tc>
        <w:tc>
          <w:tcPr>
            <w:tcW w:w="992"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53</w:t>
            </w:r>
          </w:p>
        </w:tc>
        <w:tc>
          <w:tcPr>
            <w:tcW w:w="2405"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广东省江门市</w:t>
            </w:r>
          </w:p>
        </w:tc>
        <w:tc>
          <w:tcPr>
            <w:tcW w:w="1564" w:type="dxa"/>
            <w:vAlign w:val="center"/>
          </w:tcPr>
          <w:p w:rsidR="0045541E" w:rsidRDefault="001E653D">
            <w:pPr>
              <w:spacing w:line="640" w:lineRule="exact"/>
              <w:jc w:val="center"/>
              <w:rPr>
                <w:rFonts w:ascii="仿宋_GB2312" w:eastAsia="仿宋_GB2312"/>
                <w:sz w:val="32"/>
                <w:szCs w:val="32"/>
              </w:rPr>
            </w:pPr>
            <w:r>
              <w:rPr>
                <w:rFonts w:ascii="仿宋_GB2312" w:eastAsia="仿宋_GB2312" w:hint="eastAsia"/>
                <w:sz w:val="32"/>
                <w:szCs w:val="32"/>
              </w:rPr>
              <w:t>司索工</w:t>
            </w:r>
          </w:p>
        </w:tc>
        <w:tc>
          <w:tcPr>
            <w:tcW w:w="1701" w:type="dxa"/>
            <w:vAlign w:val="center"/>
          </w:tcPr>
          <w:p w:rsidR="0045541E" w:rsidRDefault="00B16C8E">
            <w:pPr>
              <w:spacing w:line="640" w:lineRule="exact"/>
              <w:jc w:val="center"/>
              <w:rPr>
                <w:rFonts w:ascii="仿宋_GB2312" w:eastAsia="仿宋_GB2312"/>
                <w:sz w:val="32"/>
                <w:szCs w:val="32"/>
              </w:rPr>
            </w:pPr>
            <w:r>
              <w:rPr>
                <w:rFonts w:ascii="仿宋_GB2312" w:eastAsia="仿宋_GB2312" w:hint="eastAsia"/>
                <w:sz w:val="32"/>
                <w:szCs w:val="32"/>
              </w:rPr>
              <w:t>死亡</w:t>
            </w:r>
          </w:p>
        </w:tc>
      </w:tr>
    </w:tbl>
    <w:p w:rsidR="0045541E" w:rsidRPr="004E1411" w:rsidRDefault="00B16C8E">
      <w:pPr>
        <w:numPr>
          <w:ilvl w:val="0"/>
          <w:numId w:val="1"/>
        </w:numPr>
        <w:spacing w:line="640" w:lineRule="exact"/>
        <w:rPr>
          <w:rFonts w:ascii="仿宋_GB2312" w:eastAsia="仿宋_GB2312"/>
          <w:color w:val="000000" w:themeColor="text1"/>
          <w:sz w:val="32"/>
          <w:szCs w:val="32"/>
        </w:rPr>
      </w:pPr>
      <w:r w:rsidRPr="004E1411">
        <w:rPr>
          <w:rFonts w:ascii="黑体" w:eastAsia="黑体" w:hint="eastAsia"/>
          <w:color w:val="000000" w:themeColor="text1"/>
          <w:sz w:val="32"/>
          <w:szCs w:val="32"/>
        </w:rPr>
        <w:t>事故直接经济损失：</w:t>
      </w:r>
      <w:r w:rsidRPr="004E1411">
        <w:rPr>
          <w:rFonts w:ascii="仿宋_GB2312" w:eastAsia="仿宋_GB2312" w:hint="eastAsia"/>
          <w:color w:val="000000" w:themeColor="text1"/>
          <w:sz w:val="32"/>
          <w:szCs w:val="32"/>
        </w:rPr>
        <w:t>约100万元</w:t>
      </w:r>
    </w:p>
    <w:p w:rsidR="0045541E" w:rsidRDefault="00B16C8E">
      <w:pPr>
        <w:numPr>
          <w:ilvl w:val="0"/>
          <w:numId w:val="1"/>
        </w:numPr>
        <w:spacing w:line="640" w:lineRule="exact"/>
        <w:rPr>
          <w:rFonts w:ascii="仿宋_GB2312" w:eastAsia="仿宋_GB2312" w:hAnsi="黑体"/>
          <w:b/>
          <w:sz w:val="32"/>
          <w:szCs w:val="32"/>
        </w:rPr>
      </w:pPr>
      <w:r>
        <w:rPr>
          <w:rFonts w:ascii="黑体" w:eastAsia="黑体" w:hint="eastAsia"/>
          <w:sz w:val="32"/>
          <w:szCs w:val="32"/>
        </w:rPr>
        <w:t>事故基本情况：</w:t>
      </w:r>
    </w:p>
    <w:p w:rsidR="0045541E" w:rsidRPr="00AD1C8D" w:rsidRDefault="008E1B64">
      <w:pPr>
        <w:numPr>
          <w:ilvl w:val="0"/>
          <w:numId w:val="2"/>
        </w:numPr>
        <w:spacing w:line="640" w:lineRule="exact"/>
        <w:rPr>
          <w:rFonts w:ascii="仿宋_GB2312" w:eastAsia="仿宋_GB2312" w:hAnsi="仿宋"/>
          <w:b/>
          <w:sz w:val="32"/>
          <w:szCs w:val="32"/>
        </w:rPr>
      </w:pPr>
      <w:r w:rsidRPr="00AD1C8D">
        <w:rPr>
          <w:rFonts w:ascii="仿宋_GB2312" w:eastAsia="仿宋_GB2312" w:hAnsi="仿宋" w:hint="eastAsia"/>
          <w:b/>
          <w:sz w:val="32"/>
          <w:szCs w:val="32"/>
        </w:rPr>
        <w:t>建设项目</w:t>
      </w:r>
      <w:r w:rsidR="00C81A5E" w:rsidRPr="00AD1C8D">
        <w:rPr>
          <w:rFonts w:ascii="仿宋_GB2312" w:eastAsia="仿宋_GB2312" w:hAnsi="仿宋" w:hint="eastAsia"/>
          <w:b/>
          <w:sz w:val="32"/>
          <w:szCs w:val="32"/>
        </w:rPr>
        <w:t>概况</w:t>
      </w:r>
      <w:r w:rsidR="00B16C8E" w:rsidRPr="00AD1C8D">
        <w:rPr>
          <w:rFonts w:ascii="仿宋_GB2312" w:eastAsia="仿宋_GB2312" w:hAnsi="仿宋" w:hint="eastAsia"/>
          <w:b/>
          <w:sz w:val="32"/>
          <w:szCs w:val="32"/>
        </w:rPr>
        <w:t>：</w:t>
      </w:r>
    </w:p>
    <w:p w:rsidR="0045541E" w:rsidRPr="00AD1C8D" w:rsidRDefault="00B16C8E" w:rsidP="0035416C">
      <w:pPr>
        <w:spacing w:line="620" w:lineRule="exact"/>
        <w:ind w:firstLineChars="200" w:firstLine="643"/>
        <w:rPr>
          <w:rFonts w:ascii="仿宋_GB2312" w:eastAsia="仿宋_GB2312" w:hAnsi="仿宋"/>
          <w:sz w:val="32"/>
          <w:szCs w:val="32"/>
        </w:rPr>
      </w:pPr>
      <w:r w:rsidRPr="00AD1C8D">
        <w:rPr>
          <w:rFonts w:ascii="仿宋_GB2312" w:eastAsia="仿宋_GB2312" w:hAnsi="仿宋" w:hint="eastAsia"/>
          <w:b/>
          <w:sz w:val="32"/>
          <w:szCs w:val="32"/>
        </w:rPr>
        <w:t>柏斯特水性涂料有限公司厂区升级改造项目</w:t>
      </w:r>
      <w:r w:rsidR="00AB465B" w:rsidRPr="00AD1C8D">
        <w:rPr>
          <w:rFonts w:ascii="仿宋_GB2312" w:eastAsia="仿宋_GB2312" w:hAnsi="仿宋" w:hint="eastAsia"/>
          <w:b/>
          <w:sz w:val="32"/>
          <w:szCs w:val="32"/>
        </w:rPr>
        <w:t>概况</w:t>
      </w:r>
      <w:r w:rsidRPr="00AD1C8D">
        <w:rPr>
          <w:rFonts w:ascii="仿宋_GB2312" w:eastAsia="仿宋_GB2312" w:hAnsi="仿宋" w:hint="eastAsia"/>
          <w:b/>
          <w:sz w:val="32"/>
          <w:szCs w:val="32"/>
        </w:rPr>
        <w:t>：</w:t>
      </w:r>
      <w:r w:rsidR="0035416C" w:rsidRPr="00AD1C8D">
        <w:rPr>
          <w:rFonts w:ascii="仿宋_GB2312" w:eastAsia="仿宋_GB2312" w:hAnsi="仿宋" w:hint="eastAsia"/>
          <w:sz w:val="32"/>
          <w:szCs w:val="32"/>
        </w:rPr>
        <w:t>位于江门市蓬江区杜阮镇龙眠工业区，部分旧厂房的升级改造，于2020年3月18日开工，建筑面积5000平方米左右,建筑结构为3层钢结构。2020年4月18日江门市蓬江区柏斯特水性涂料有限公司（以下简称：柏斯特公司）采用江门市蓬江区正凯新型材料有限公司</w:t>
      </w:r>
      <w:r w:rsidR="0035416C" w:rsidRPr="00AD1C8D">
        <w:rPr>
          <w:rFonts w:ascii="仿宋_GB2312" w:eastAsia="仿宋_GB2312" w:hAnsi="仿宋" w:hint="eastAsia"/>
          <w:sz w:val="32"/>
          <w:szCs w:val="32"/>
        </w:rPr>
        <w:lastRenderedPageBreak/>
        <w:t>（以下简称：正凯公司）与江门市新会区共联钢结构工程有限公司（以下简称：共联公司）签订《钢结构厂房单包工安装合同 》，明确共联公司具体实施施工单位，共联公司负责人也知道正凯公司属于柏斯特公司下属单位。</w:t>
      </w:r>
    </w:p>
    <w:p w:rsidR="008E1B64" w:rsidRPr="00AD1C8D" w:rsidRDefault="008E1B64" w:rsidP="008E1B64">
      <w:pPr>
        <w:numPr>
          <w:ilvl w:val="0"/>
          <w:numId w:val="2"/>
        </w:numPr>
        <w:spacing w:line="640" w:lineRule="exact"/>
        <w:rPr>
          <w:rFonts w:ascii="仿宋_GB2312" w:eastAsia="仿宋_GB2312" w:hAnsi="仿宋"/>
          <w:b/>
          <w:sz w:val="32"/>
          <w:szCs w:val="32"/>
        </w:rPr>
      </w:pPr>
      <w:r w:rsidRPr="00AD1C8D">
        <w:rPr>
          <w:rFonts w:ascii="仿宋_GB2312" w:eastAsia="仿宋_GB2312" w:hAnsi="仿宋" w:hint="eastAsia"/>
          <w:b/>
          <w:sz w:val="32"/>
          <w:szCs w:val="32"/>
        </w:rPr>
        <w:t>相关单位和个人的基本情况：</w:t>
      </w:r>
    </w:p>
    <w:p w:rsidR="0045541E" w:rsidRPr="00AD1C8D" w:rsidRDefault="008E1B64" w:rsidP="008E1B64">
      <w:pPr>
        <w:spacing w:line="620" w:lineRule="exact"/>
        <w:ind w:firstLineChars="200" w:firstLine="643"/>
        <w:rPr>
          <w:rFonts w:ascii="仿宋_GB2312" w:eastAsia="仿宋_GB2312" w:hAnsi="仿宋"/>
          <w:sz w:val="32"/>
          <w:szCs w:val="32"/>
        </w:rPr>
      </w:pPr>
      <w:r w:rsidRPr="00AD1C8D">
        <w:rPr>
          <w:rFonts w:ascii="仿宋_GB2312" w:eastAsia="仿宋_GB2312" w:hAnsi="仿宋" w:hint="eastAsia"/>
          <w:b/>
          <w:sz w:val="32"/>
          <w:szCs w:val="32"/>
        </w:rPr>
        <w:t>1.</w:t>
      </w:r>
      <w:r w:rsidR="00B16C8E" w:rsidRPr="00AD1C8D">
        <w:rPr>
          <w:rFonts w:ascii="仿宋_GB2312" w:eastAsia="仿宋_GB2312" w:hAnsi="仿宋" w:hint="eastAsia"/>
          <w:b/>
          <w:sz w:val="32"/>
          <w:szCs w:val="32"/>
        </w:rPr>
        <w:t>建设单位：</w:t>
      </w:r>
      <w:r w:rsidR="0035416C" w:rsidRPr="00AD1C8D">
        <w:rPr>
          <w:rFonts w:ascii="仿宋_GB2312" w:eastAsia="仿宋_GB2312" w:hAnsi="仿宋" w:hint="eastAsia"/>
          <w:sz w:val="32"/>
          <w:szCs w:val="32"/>
        </w:rPr>
        <w:t>江门市蓬江区柏斯特水性涂料有限公司，统一社会信用代码：91440703688658723P，类型：有限责任公司，住所：江门市蓬江区杜阮镇龙眠村胡子山厂房，法定代表人：林沃春，注册资本：伍佰万元，成立时间：2009年4月24日，营业范围：生产、销售：水性涂料，化工原材料，化工产品皮革制品，针纺织品，家用电器，日用品，汽车配件，建造材料，装饰材料，机械设备，五金制品；加工：五金，塑料。(依法须经批准的项目，经相关部门批准后方可开展经营活动)〓</w:t>
      </w:r>
    </w:p>
    <w:p w:rsidR="0035416C" w:rsidRPr="00AD1C8D" w:rsidRDefault="008E1B64" w:rsidP="0035416C">
      <w:pPr>
        <w:spacing w:line="620" w:lineRule="exact"/>
        <w:ind w:firstLineChars="200" w:firstLine="643"/>
        <w:rPr>
          <w:rFonts w:ascii="仿宋_GB2312" w:eastAsia="仿宋_GB2312" w:hAnsi="仿宋"/>
          <w:sz w:val="32"/>
          <w:szCs w:val="32"/>
        </w:rPr>
      </w:pPr>
      <w:r w:rsidRPr="00AD1C8D">
        <w:rPr>
          <w:rFonts w:ascii="仿宋_GB2312" w:eastAsia="仿宋_GB2312" w:hAnsi="仿宋" w:hint="eastAsia"/>
          <w:b/>
          <w:sz w:val="32"/>
          <w:szCs w:val="32"/>
        </w:rPr>
        <w:t>2.</w:t>
      </w:r>
      <w:r w:rsidR="00B16C8E" w:rsidRPr="00AD1C8D">
        <w:rPr>
          <w:rFonts w:ascii="仿宋_GB2312" w:eastAsia="仿宋_GB2312" w:hAnsi="仿宋" w:hint="eastAsia"/>
          <w:b/>
          <w:sz w:val="32"/>
          <w:szCs w:val="32"/>
        </w:rPr>
        <w:t>施工总承包单位：</w:t>
      </w:r>
      <w:r w:rsidR="0035416C" w:rsidRPr="00AD1C8D">
        <w:rPr>
          <w:rFonts w:ascii="仿宋_GB2312" w:eastAsia="仿宋_GB2312" w:hAnsi="仿宋" w:hint="eastAsia"/>
          <w:sz w:val="32"/>
          <w:szCs w:val="32"/>
        </w:rPr>
        <w:t>江门市新会区共联钢结构工程有限公司，统一社会信用代码：91440705MA5439JG2W，类型：有限责任公司，住所：江门新会区会城安怀坊9座107，法定代表人：温文勇，注册资本：人民币伍拾万元，成立时间：2019年11月20日，营业期限：长期，经营范围：承接：钢结构制造安装工程，室内外装修及设计工程，土石方、沙方工程，水电安装工程，智能化安防工程，机电设备安装工程，防水保温工程，消防设备、设施安装工程，幕墙制作安装工程；销售：建筑材料，灯饰、厨具、卫浴、家具、水暖器材。(依法须经批准的项目，经相关部门批准后方可</w:t>
      </w:r>
      <w:r w:rsidR="0035416C" w:rsidRPr="00AD1C8D">
        <w:rPr>
          <w:rFonts w:ascii="仿宋_GB2312" w:eastAsia="仿宋_GB2312" w:hAnsi="仿宋" w:hint="eastAsia"/>
          <w:sz w:val="32"/>
          <w:szCs w:val="32"/>
        </w:rPr>
        <w:lastRenderedPageBreak/>
        <w:t>开展经营活动)〓</w:t>
      </w:r>
    </w:p>
    <w:p w:rsidR="00AB465B" w:rsidRPr="00AD1C8D" w:rsidRDefault="008E1B64" w:rsidP="008E1B64">
      <w:pPr>
        <w:spacing w:line="620" w:lineRule="exact"/>
        <w:ind w:firstLineChars="200" w:firstLine="643"/>
        <w:rPr>
          <w:rFonts w:ascii="仿宋_GB2312" w:eastAsia="仿宋_GB2312" w:hAnsi="仿宋"/>
          <w:sz w:val="32"/>
          <w:szCs w:val="32"/>
        </w:rPr>
      </w:pPr>
      <w:r w:rsidRPr="00AD1C8D">
        <w:rPr>
          <w:rFonts w:ascii="仿宋_GB2312" w:eastAsia="仿宋_GB2312" w:hAnsi="仿宋" w:hint="eastAsia"/>
          <w:b/>
          <w:sz w:val="32"/>
          <w:szCs w:val="32"/>
        </w:rPr>
        <w:t>3.</w:t>
      </w:r>
      <w:r w:rsidR="00AB465B" w:rsidRPr="00AD1C8D">
        <w:rPr>
          <w:rFonts w:ascii="仿宋_GB2312" w:eastAsia="仿宋_GB2312" w:hAnsi="仿宋" w:hint="eastAsia"/>
          <w:b/>
          <w:sz w:val="32"/>
          <w:szCs w:val="32"/>
        </w:rPr>
        <w:t>江门市新会区共联钢结构工程有限公司</w:t>
      </w:r>
      <w:r w:rsidR="0035416C" w:rsidRPr="00AD1C8D">
        <w:rPr>
          <w:rFonts w:ascii="仿宋_GB2312" w:eastAsia="仿宋_GB2312" w:hAnsi="仿宋" w:hint="eastAsia"/>
          <w:b/>
          <w:sz w:val="32"/>
          <w:szCs w:val="32"/>
        </w:rPr>
        <w:t>聘</w:t>
      </w:r>
      <w:r w:rsidR="00AB465B" w:rsidRPr="00AD1C8D">
        <w:rPr>
          <w:rFonts w:ascii="仿宋_GB2312" w:eastAsia="仿宋_GB2312" w:hAnsi="仿宋" w:hint="eastAsia"/>
          <w:b/>
          <w:sz w:val="32"/>
          <w:szCs w:val="32"/>
        </w:rPr>
        <w:t>用的吊车及操作驾驶员信息</w:t>
      </w:r>
      <w:r w:rsidR="00B16C8E" w:rsidRPr="00AD1C8D">
        <w:rPr>
          <w:rFonts w:ascii="仿宋_GB2312" w:eastAsia="仿宋_GB2312" w:hAnsi="仿宋" w:hint="eastAsia"/>
          <w:b/>
          <w:sz w:val="32"/>
          <w:szCs w:val="32"/>
        </w:rPr>
        <w:t>：</w:t>
      </w:r>
    </w:p>
    <w:p w:rsidR="0045541E" w:rsidRPr="00AD1C8D" w:rsidRDefault="00AB465B" w:rsidP="00F52B80">
      <w:pPr>
        <w:spacing w:line="620" w:lineRule="exact"/>
        <w:ind w:firstLineChars="200" w:firstLine="643"/>
        <w:rPr>
          <w:rFonts w:ascii="仿宋_GB2312" w:eastAsia="仿宋_GB2312" w:hAnsi="仿宋"/>
          <w:sz w:val="32"/>
          <w:szCs w:val="32"/>
        </w:rPr>
      </w:pPr>
      <w:r w:rsidRPr="00AD1C8D">
        <w:rPr>
          <w:rFonts w:ascii="仿宋_GB2312" w:eastAsia="仿宋_GB2312" w:hAnsi="仿宋" w:hint="eastAsia"/>
          <w:b/>
          <w:sz w:val="32"/>
          <w:szCs w:val="32"/>
        </w:rPr>
        <w:t>操作驾驶员：</w:t>
      </w:r>
      <w:r w:rsidR="00B16C8E" w:rsidRPr="00AD1C8D">
        <w:rPr>
          <w:rFonts w:ascii="仿宋_GB2312" w:eastAsia="仿宋_GB2312" w:hAnsi="仿宋" w:hint="eastAsia"/>
          <w:sz w:val="32"/>
          <w:szCs w:val="32"/>
        </w:rPr>
        <w:t>李灯锋，年龄24岁，广东省江门市人</w:t>
      </w:r>
      <w:r w:rsidR="00F52B80" w:rsidRPr="00AD1C8D">
        <w:rPr>
          <w:rFonts w:ascii="仿宋_GB2312" w:eastAsia="仿宋_GB2312" w:hAnsi="仿宋" w:hint="eastAsia"/>
          <w:sz w:val="32"/>
          <w:szCs w:val="32"/>
        </w:rPr>
        <w:t>，持有B2E准驾车型驾照、粤JM4242机动车行驶证、建设机械施工作业操作证（汽车式起重机操作）。</w:t>
      </w:r>
      <w:r w:rsidR="002A10AE">
        <w:rPr>
          <w:rFonts w:ascii="仿宋_GB2312" w:eastAsia="仿宋_GB2312" w:hAnsi="仿宋" w:hint="eastAsia"/>
          <w:sz w:val="32"/>
          <w:szCs w:val="32"/>
        </w:rPr>
        <w:t>以每工作</w:t>
      </w:r>
      <w:r w:rsidR="0035416C" w:rsidRPr="00AD1C8D">
        <w:rPr>
          <w:rFonts w:ascii="仿宋_GB2312" w:eastAsia="仿宋_GB2312" w:hAnsi="仿宋" w:hint="eastAsia"/>
          <w:sz w:val="32"/>
          <w:szCs w:val="32"/>
        </w:rPr>
        <w:t>一天1700元的价格为共联公司聘用，具体负责钢构材料的吊装，其中1700元的价格包括了吊车使用及雇用司索作业人员的费用。</w:t>
      </w:r>
    </w:p>
    <w:p w:rsidR="0045541E" w:rsidRPr="00AD1C8D" w:rsidRDefault="00AB465B" w:rsidP="00AB465B">
      <w:pPr>
        <w:spacing w:line="620" w:lineRule="exact"/>
        <w:ind w:firstLineChars="200" w:firstLine="643"/>
        <w:rPr>
          <w:rFonts w:ascii="仿宋_GB2312" w:eastAsia="仿宋_GB2312" w:hAnsi="仿宋"/>
          <w:sz w:val="32"/>
          <w:szCs w:val="32"/>
        </w:rPr>
      </w:pPr>
      <w:r w:rsidRPr="00AD1C8D">
        <w:rPr>
          <w:rFonts w:ascii="仿宋_GB2312" w:eastAsia="仿宋_GB2312" w:hAnsi="仿宋" w:hint="eastAsia"/>
          <w:b/>
          <w:sz w:val="32"/>
          <w:szCs w:val="32"/>
        </w:rPr>
        <w:t>吊车信息：</w:t>
      </w:r>
      <w:r w:rsidR="00B16C8E" w:rsidRPr="00AD1C8D">
        <w:rPr>
          <w:rFonts w:ascii="仿宋_GB2312" w:eastAsia="仿宋_GB2312" w:hAnsi="仿宋" w:hint="eastAsia"/>
          <w:sz w:val="32"/>
          <w:szCs w:val="32"/>
        </w:rPr>
        <w:t>吊车车牌号码：粤JM4242,车辆类型：重型非载货专项作业车，所有人为李灯锋，使用性质为非营运，品牌型号为中联牌ZLJ5310JQZ20V，车辆识别代号L5E6H3D28JA011913,发动机号码1018S020668,注册日期和发证日期均为2019年3月13日。</w:t>
      </w:r>
    </w:p>
    <w:p w:rsidR="0045541E" w:rsidRPr="00AD1C8D" w:rsidRDefault="00B16C8E">
      <w:pPr>
        <w:spacing w:line="600" w:lineRule="exact"/>
        <w:ind w:firstLineChars="147" w:firstLine="472"/>
        <w:rPr>
          <w:rFonts w:ascii="仿宋_GB2312" w:eastAsia="仿宋_GB2312" w:hAnsi="仿宋"/>
          <w:b/>
          <w:sz w:val="32"/>
          <w:szCs w:val="32"/>
        </w:rPr>
      </w:pPr>
      <w:r w:rsidRPr="00AD1C8D">
        <w:rPr>
          <w:rFonts w:ascii="仿宋_GB2312" w:eastAsia="仿宋_GB2312" w:hAnsi="仿宋" w:hint="eastAsia"/>
          <w:b/>
          <w:sz w:val="32"/>
          <w:szCs w:val="32"/>
        </w:rPr>
        <w:t>（</w:t>
      </w:r>
      <w:r w:rsidR="008E1B64" w:rsidRPr="00AD1C8D">
        <w:rPr>
          <w:rFonts w:ascii="仿宋_GB2312" w:eastAsia="仿宋_GB2312" w:hAnsi="仿宋" w:hint="eastAsia"/>
          <w:b/>
          <w:sz w:val="32"/>
          <w:szCs w:val="32"/>
        </w:rPr>
        <w:t>三</w:t>
      </w:r>
      <w:r w:rsidRPr="00AD1C8D">
        <w:rPr>
          <w:rFonts w:ascii="仿宋_GB2312" w:eastAsia="仿宋_GB2312" w:hAnsi="仿宋" w:hint="eastAsia"/>
          <w:b/>
          <w:sz w:val="32"/>
          <w:szCs w:val="32"/>
        </w:rPr>
        <w:t>）事故发生经过及</w:t>
      </w:r>
      <w:r w:rsidR="0088631B" w:rsidRPr="00AD1C8D">
        <w:rPr>
          <w:rFonts w:ascii="仿宋_GB2312" w:eastAsia="仿宋_GB2312" w:hAnsi="仿宋" w:hint="eastAsia"/>
          <w:b/>
          <w:sz w:val="32"/>
          <w:szCs w:val="32"/>
        </w:rPr>
        <w:t>应急</w:t>
      </w:r>
      <w:r w:rsidRPr="00AD1C8D">
        <w:rPr>
          <w:rFonts w:ascii="仿宋_GB2312" w:eastAsia="仿宋_GB2312" w:hAnsi="仿宋" w:hint="eastAsia"/>
          <w:b/>
          <w:sz w:val="32"/>
          <w:szCs w:val="32"/>
        </w:rPr>
        <w:t>救援情况：</w:t>
      </w:r>
    </w:p>
    <w:p w:rsidR="0045541E" w:rsidRPr="00AD1C8D" w:rsidRDefault="00B16C8E">
      <w:pPr>
        <w:spacing w:line="600" w:lineRule="exact"/>
        <w:ind w:firstLine="645"/>
        <w:rPr>
          <w:rFonts w:ascii="仿宋_GB2312" w:eastAsia="仿宋_GB2312" w:hAnsi="仿宋"/>
          <w:sz w:val="32"/>
          <w:szCs w:val="32"/>
        </w:rPr>
      </w:pPr>
      <w:r w:rsidRPr="00AD1C8D">
        <w:rPr>
          <w:rFonts w:ascii="仿宋_GB2312" w:eastAsia="仿宋_GB2312" w:hAnsi="仿宋" w:hint="eastAsia"/>
          <w:spacing w:val="-2"/>
          <w:sz w:val="32"/>
          <w:szCs w:val="32"/>
        </w:rPr>
        <w:t>2020年5月13日早上</w:t>
      </w:r>
      <w:r w:rsidRPr="00AD1C8D">
        <w:rPr>
          <w:rFonts w:ascii="仿宋_GB2312" w:eastAsia="仿宋_GB2312" w:hAnsi="仿宋" w:hint="eastAsia"/>
          <w:sz w:val="32"/>
          <w:szCs w:val="32"/>
        </w:rPr>
        <w:t>江门市新会区共联钢结构工程有限公司负责人温文勇</w:t>
      </w:r>
      <w:r w:rsidR="00657685" w:rsidRPr="00AD1C8D">
        <w:rPr>
          <w:rFonts w:ascii="仿宋_GB2312" w:eastAsia="仿宋_GB2312" w:hAnsi="仿宋" w:hint="eastAsia"/>
          <w:sz w:val="32"/>
          <w:szCs w:val="32"/>
        </w:rPr>
        <w:t>聘</w:t>
      </w:r>
      <w:r w:rsidR="00A26424" w:rsidRPr="00AD1C8D">
        <w:rPr>
          <w:rFonts w:ascii="仿宋_GB2312" w:eastAsia="仿宋_GB2312" w:hAnsi="仿宋" w:hint="eastAsia"/>
          <w:sz w:val="32"/>
          <w:szCs w:val="32"/>
        </w:rPr>
        <w:t>用</w:t>
      </w:r>
      <w:r w:rsidRPr="00AD1C8D">
        <w:rPr>
          <w:rFonts w:ascii="仿宋_GB2312" w:eastAsia="仿宋_GB2312" w:hAnsi="仿宋" w:hint="eastAsia"/>
          <w:spacing w:val="-2"/>
          <w:sz w:val="32"/>
          <w:szCs w:val="32"/>
        </w:rPr>
        <w:t>吊车</w:t>
      </w:r>
      <w:r w:rsidR="00A26424" w:rsidRPr="00AD1C8D">
        <w:rPr>
          <w:rFonts w:ascii="仿宋_GB2312" w:eastAsia="仿宋_GB2312" w:hAnsi="仿宋" w:hint="eastAsia"/>
          <w:spacing w:val="-2"/>
          <w:sz w:val="32"/>
          <w:szCs w:val="32"/>
        </w:rPr>
        <w:t>的</w:t>
      </w:r>
      <w:r w:rsidRPr="00AD1C8D">
        <w:rPr>
          <w:rFonts w:ascii="仿宋_GB2312" w:eastAsia="仿宋_GB2312" w:hAnsi="仿宋" w:hint="eastAsia"/>
          <w:spacing w:val="-2"/>
          <w:sz w:val="32"/>
          <w:szCs w:val="32"/>
        </w:rPr>
        <w:t>司机李灯锋带领</w:t>
      </w:r>
      <w:r w:rsidR="00A26424" w:rsidRPr="00AD1C8D">
        <w:rPr>
          <w:rFonts w:ascii="仿宋_GB2312" w:eastAsia="仿宋_GB2312" w:hAnsi="仿宋" w:hint="eastAsia"/>
          <w:spacing w:val="-2"/>
          <w:sz w:val="32"/>
          <w:szCs w:val="32"/>
        </w:rPr>
        <w:t>司索工</w:t>
      </w:r>
      <w:r w:rsidRPr="00AD1C8D">
        <w:rPr>
          <w:rFonts w:ascii="仿宋_GB2312" w:eastAsia="仿宋_GB2312" w:hAnsi="仿宋" w:hint="eastAsia"/>
          <w:spacing w:val="-2"/>
          <w:sz w:val="32"/>
          <w:szCs w:val="32"/>
        </w:rPr>
        <w:t>陈铭辉到江门市蓬江区杜阮镇龙眠工业区</w:t>
      </w:r>
      <w:r w:rsidRPr="00AD1C8D">
        <w:rPr>
          <w:rFonts w:ascii="仿宋_GB2312" w:eastAsia="仿宋_GB2312" w:hAnsi="仿宋" w:hint="eastAsia"/>
          <w:sz w:val="32"/>
          <w:szCs w:val="32"/>
        </w:rPr>
        <w:t>柏斯特水性涂料</w:t>
      </w:r>
      <w:r w:rsidR="00A26424" w:rsidRPr="00AD1C8D">
        <w:rPr>
          <w:rFonts w:ascii="仿宋_GB2312" w:eastAsia="仿宋_GB2312" w:hAnsi="仿宋" w:hint="eastAsia"/>
          <w:sz w:val="32"/>
          <w:szCs w:val="32"/>
        </w:rPr>
        <w:t>公司升级改造项目</w:t>
      </w:r>
      <w:r w:rsidRPr="00AD1C8D">
        <w:rPr>
          <w:rFonts w:ascii="仿宋_GB2312" w:eastAsia="仿宋_GB2312" w:hAnsi="仿宋" w:hint="eastAsia"/>
          <w:sz w:val="32"/>
          <w:szCs w:val="32"/>
        </w:rPr>
        <w:t>工地进行</w:t>
      </w:r>
      <w:r w:rsidR="003946F0" w:rsidRPr="00AD1C8D">
        <w:rPr>
          <w:rFonts w:ascii="仿宋_GB2312" w:eastAsia="仿宋_GB2312" w:hAnsi="仿宋" w:hint="eastAsia"/>
          <w:sz w:val="32"/>
          <w:szCs w:val="32"/>
        </w:rPr>
        <w:t>工件</w:t>
      </w:r>
      <w:r w:rsidRPr="00AD1C8D">
        <w:rPr>
          <w:rFonts w:ascii="仿宋_GB2312" w:eastAsia="仿宋_GB2312" w:hAnsi="仿宋" w:hint="eastAsia"/>
          <w:sz w:val="32"/>
          <w:szCs w:val="32"/>
        </w:rPr>
        <w:t>吊装</w:t>
      </w:r>
      <w:r w:rsidR="0088631B" w:rsidRPr="00AD1C8D">
        <w:rPr>
          <w:rFonts w:ascii="仿宋_GB2312" w:eastAsia="仿宋_GB2312" w:hAnsi="仿宋" w:hint="eastAsia"/>
          <w:sz w:val="32"/>
          <w:szCs w:val="32"/>
        </w:rPr>
        <w:t>（如图一、图二）</w:t>
      </w:r>
      <w:r w:rsidRPr="00AD1C8D">
        <w:rPr>
          <w:rFonts w:ascii="仿宋_GB2312" w:eastAsia="仿宋_GB2312" w:hAnsi="仿宋" w:hint="eastAsia"/>
          <w:sz w:val="32"/>
          <w:szCs w:val="32"/>
        </w:rPr>
        <w:t>。8时</w:t>
      </w:r>
      <w:r w:rsidR="00CC4D74" w:rsidRPr="00AD1C8D">
        <w:rPr>
          <w:rFonts w:ascii="仿宋_GB2312" w:eastAsia="仿宋_GB2312" w:hAnsi="仿宋" w:hint="eastAsia"/>
          <w:sz w:val="32"/>
          <w:szCs w:val="32"/>
        </w:rPr>
        <w:t>许，</w:t>
      </w:r>
      <w:r w:rsidRPr="00AD1C8D">
        <w:rPr>
          <w:rFonts w:ascii="仿宋_GB2312" w:eastAsia="仿宋_GB2312" w:hAnsi="仿宋" w:hint="eastAsia"/>
          <w:spacing w:val="-2"/>
          <w:sz w:val="32"/>
          <w:szCs w:val="32"/>
        </w:rPr>
        <w:t>李灯锋把吊车停在工地门口位置进行第三次吊运，</w:t>
      </w:r>
      <w:r w:rsidR="003946F0" w:rsidRPr="00AD1C8D">
        <w:rPr>
          <w:rFonts w:ascii="仿宋_GB2312" w:eastAsia="仿宋_GB2312" w:hAnsi="仿宋" w:hint="eastAsia"/>
          <w:spacing w:val="-2"/>
          <w:sz w:val="32"/>
          <w:szCs w:val="32"/>
        </w:rPr>
        <w:t>司索</w:t>
      </w:r>
      <w:r w:rsidRPr="00AD1C8D">
        <w:rPr>
          <w:rFonts w:ascii="仿宋_GB2312" w:eastAsia="仿宋_GB2312" w:hAnsi="仿宋" w:hint="eastAsia"/>
          <w:spacing w:val="-2"/>
          <w:sz w:val="32"/>
          <w:szCs w:val="32"/>
        </w:rPr>
        <w:t>工陈铭辉</w:t>
      </w:r>
      <w:r w:rsidR="003946F0" w:rsidRPr="00AD1C8D">
        <w:rPr>
          <w:rFonts w:ascii="仿宋_GB2312" w:eastAsia="仿宋_GB2312" w:hAnsi="仿宋" w:hint="eastAsia"/>
          <w:spacing w:val="-2"/>
          <w:sz w:val="32"/>
          <w:szCs w:val="32"/>
        </w:rPr>
        <w:t>绑</w:t>
      </w:r>
      <w:r w:rsidRPr="00AD1C8D">
        <w:rPr>
          <w:rFonts w:ascii="仿宋_GB2312" w:eastAsia="仿宋_GB2312" w:hAnsi="仿宋" w:hint="eastAsia"/>
          <w:spacing w:val="-2"/>
          <w:sz w:val="32"/>
          <w:szCs w:val="32"/>
        </w:rPr>
        <w:t>扎完钢材后走开一米左右，李灯锋开始吊运钢材，在钢材</w:t>
      </w:r>
      <w:r w:rsidR="003946F0" w:rsidRPr="00AD1C8D">
        <w:rPr>
          <w:rFonts w:ascii="仿宋_GB2312" w:eastAsia="仿宋_GB2312" w:hAnsi="仿宋" w:hint="eastAsia"/>
          <w:spacing w:val="-2"/>
          <w:sz w:val="32"/>
          <w:szCs w:val="32"/>
        </w:rPr>
        <w:t>起吊</w:t>
      </w:r>
      <w:r w:rsidRPr="00AD1C8D">
        <w:rPr>
          <w:rFonts w:ascii="仿宋_GB2312" w:eastAsia="仿宋_GB2312" w:hAnsi="仿宋" w:hint="eastAsia"/>
          <w:spacing w:val="-2"/>
          <w:sz w:val="32"/>
          <w:szCs w:val="32"/>
        </w:rPr>
        <w:t>移动过程中</w:t>
      </w:r>
      <w:r w:rsidR="00CC4D74" w:rsidRPr="00AD1C8D">
        <w:rPr>
          <w:rFonts w:ascii="仿宋_GB2312" w:eastAsia="仿宋_GB2312" w:hAnsi="仿宋" w:hint="eastAsia"/>
          <w:spacing w:val="-2"/>
          <w:sz w:val="32"/>
          <w:szCs w:val="32"/>
        </w:rPr>
        <w:t>，</w:t>
      </w:r>
      <w:r w:rsidRPr="00AD1C8D">
        <w:rPr>
          <w:rFonts w:ascii="仿宋_GB2312" w:eastAsia="仿宋_GB2312" w:hAnsi="仿宋" w:hint="eastAsia"/>
          <w:spacing w:val="-2"/>
          <w:sz w:val="32"/>
          <w:szCs w:val="32"/>
        </w:rPr>
        <w:t>吊带碰到二层未</w:t>
      </w:r>
      <w:r w:rsidR="003946F0" w:rsidRPr="00AD1C8D">
        <w:rPr>
          <w:rFonts w:ascii="仿宋_GB2312" w:eastAsia="仿宋_GB2312" w:hAnsi="仿宋" w:hint="eastAsia"/>
          <w:spacing w:val="-2"/>
          <w:sz w:val="32"/>
          <w:szCs w:val="32"/>
        </w:rPr>
        <w:t>焊接</w:t>
      </w:r>
      <w:r w:rsidRPr="00AD1C8D">
        <w:rPr>
          <w:rFonts w:ascii="仿宋_GB2312" w:eastAsia="仿宋_GB2312" w:hAnsi="仿宋" w:hint="eastAsia"/>
          <w:spacing w:val="-2"/>
          <w:sz w:val="32"/>
          <w:szCs w:val="32"/>
        </w:rPr>
        <w:t>固定的横梁，</w:t>
      </w:r>
      <w:r w:rsidR="003946F0" w:rsidRPr="00AD1C8D">
        <w:rPr>
          <w:rFonts w:ascii="仿宋_GB2312" w:eastAsia="仿宋_GB2312" w:hAnsi="仿宋" w:hint="eastAsia"/>
          <w:spacing w:val="-2"/>
          <w:sz w:val="32"/>
          <w:szCs w:val="32"/>
        </w:rPr>
        <w:t>随即</w:t>
      </w:r>
      <w:r w:rsidRPr="00AD1C8D">
        <w:rPr>
          <w:rFonts w:ascii="仿宋_GB2312" w:eastAsia="仿宋_GB2312" w:hAnsi="仿宋" w:hint="eastAsia"/>
          <w:spacing w:val="-2"/>
          <w:sz w:val="32"/>
          <w:szCs w:val="32"/>
        </w:rPr>
        <w:t>横梁从四米高处</w:t>
      </w:r>
      <w:r w:rsidR="003946F0" w:rsidRPr="00AD1C8D">
        <w:rPr>
          <w:rFonts w:ascii="仿宋_GB2312" w:eastAsia="仿宋_GB2312" w:hAnsi="仿宋" w:hint="eastAsia"/>
          <w:spacing w:val="-2"/>
          <w:sz w:val="32"/>
          <w:szCs w:val="32"/>
        </w:rPr>
        <w:t>向下</w:t>
      </w:r>
      <w:r w:rsidRPr="00AD1C8D">
        <w:rPr>
          <w:rFonts w:ascii="仿宋_GB2312" w:eastAsia="仿宋_GB2312" w:hAnsi="仿宋" w:hint="eastAsia"/>
          <w:spacing w:val="-2"/>
          <w:sz w:val="32"/>
          <w:szCs w:val="32"/>
        </w:rPr>
        <w:t>掉落，</w:t>
      </w:r>
      <w:r w:rsidR="003946F0" w:rsidRPr="00AD1C8D">
        <w:rPr>
          <w:rFonts w:ascii="仿宋_GB2312" w:eastAsia="仿宋_GB2312" w:hAnsi="仿宋" w:hint="eastAsia"/>
          <w:spacing w:val="-2"/>
          <w:sz w:val="32"/>
          <w:szCs w:val="32"/>
        </w:rPr>
        <w:t>并砸碰</w:t>
      </w:r>
      <w:r w:rsidR="00CC4D74" w:rsidRPr="00AD1C8D">
        <w:rPr>
          <w:rFonts w:ascii="仿宋_GB2312" w:eastAsia="仿宋_GB2312" w:hAnsi="仿宋" w:hint="eastAsia"/>
          <w:spacing w:val="-2"/>
          <w:sz w:val="32"/>
          <w:szCs w:val="32"/>
        </w:rPr>
        <w:t>了</w:t>
      </w:r>
      <w:r w:rsidRPr="00AD1C8D">
        <w:rPr>
          <w:rFonts w:ascii="仿宋_GB2312" w:eastAsia="仿宋_GB2312" w:hAnsi="仿宋" w:hint="eastAsia"/>
          <w:spacing w:val="-2"/>
          <w:sz w:val="32"/>
          <w:szCs w:val="32"/>
        </w:rPr>
        <w:t>陈铭辉头部，陈铭辉立即瘫倒</w:t>
      </w:r>
      <w:r w:rsidR="00CC4D74" w:rsidRPr="00AD1C8D">
        <w:rPr>
          <w:rFonts w:ascii="仿宋_GB2312" w:eastAsia="仿宋_GB2312" w:hAnsi="仿宋" w:hint="eastAsia"/>
          <w:spacing w:val="-2"/>
          <w:sz w:val="32"/>
          <w:szCs w:val="32"/>
        </w:rPr>
        <w:t>地上</w:t>
      </w:r>
      <w:r w:rsidRPr="00AD1C8D">
        <w:rPr>
          <w:rFonts w:ascii="仿宋_GB2312" w:eastAsia="仿宋_GB2312" w:hAnsi="仿宋" w:hint="eastAsia"/>
          <w:spacing w:val="-2"/>
          <w:sz w:val="32"/>
          <w:szCs w:val="32"/>
        </w:rPr>
        <w:t>，头部大量流血</w:t>
      </w:r>
      <w:r w:rsidR="0088631B" w:rsidRPr="00AD1C8D">
        <w:rPr>
          <w:rFonts w:ascii="仿宋_GB2312" w:eastAsia="仿宋_GB2312" w:hAnsi="仿宋" w:hint="eastAsia"/>
          <w:spacing w:val="-2"/>
          <w:sz w:val="32"/>
          <w:szCs w:val="32"/>
        </w:rPr>
        <w:t>（如图三、图四）</w:t>
      </w:r>
      <w:r w:rsidRPr="00AD1C8D">
        <w:rPr>
          <w:rFonts w:ascii="仿宋_GB2312" w:eastAsia="仿宋_GB2312" w:hAnsi="仿宋" w:hint="eastAsia"/>
          <w:spacing w:val="-2"/>
          <w:sz w:val="32"/>
          <w:szCs w:val="32"/>
        </w:rPr>
        <w:t>。</w:t>
      </w:r>
      <w:r w:rsidRPr="00AD1C8D">
        <w:rPr>
          <w:rFonts w:ascii="仿宋_GB2312" w:eastAsia="仿宋_GB2312" w:hAnsi="仿宋" w:hint="eastAsia"/>
          <w:sz w:val="32"/>
          <w:szCs w:val="32"/>
        </w:rPr>
        <w:t>现场人员立即拨打了110、120电话求助，约10分钟后，杜阮派</w:t>
      </w:r>
      <w:r w:rsidRPr="00AD1C8D">
        <w:rPr>
          <w:rFonts w:ascii="仿宋_GB2312" w:eastAsia="仿宋_GB2312" w:hAnsi="仿宋" w:hint="eastAsia"/>
          <w:sz w:val="32"/>
          <w:szCs w:val="32"/>
        </w:rPr>
        <w:lastRenderedPageBreak/>
        <w:t>出所、杜阮镇卫生院救护车到达现场，经救护车跟随医生诊断陈铭辉已死亡。接到事故报告后，蓬江区、镇两级政府、区应急管理局、区总工会、区住建局、杜阮镇安监局、杜阮镇</w:t>
      </w:r>
      <w:r w:rsidR="00CC4D74" w:rsidRPr="00AD1C8D">
        <w:rPr>
          <w:rFonts w:ascii="仿宋_GB2312" w:eastAsia="仿宋_GB2312" w:hAnsi="仿宋" w:hint="eastAsia"/>
          <w:sz w:val="32"/>
          <w:szCs w:val="32"/>
        </w:rPr>
        <w:t>劳动管理</w:t>
      </w:r>
      <w:r w:rsidRPr="00AD1C8D">
        <w:rPr>
          <w:rFonts w:ascii="仿宋_GB2312" w:eastAsia="仿宋_GB2312" w:hAnsi="仿宋" w:hint="eastAsia"/>
          <w:sz w:val="32"/>
          <w:szCs w:val="32"/>
        </w:rPr>
        <w:t>所、杜阮派出所等单位有关领导赶赴事故现场了解情况，并组织相关的善后处置工作。</w:t>
      </w:r>
      <w:r w:rsidR="0088631B" w:rsidRPr="00AD1C8D">
        <w:rPr>
          <w:rFonts w:ascii="仿宋_GB2312" w:eastAsia="仿宋_GB2312" w:hAnsi="仿宋" w:hint="eastAsia"/>
          <w:sz w:val="32"/>
          <w:szCs w:val="32"/>
        </w:rPr>
        <w:t>经调查组的了解核实，“5·13”事故的应急救援工作从事故发生时，事发单位组织抢救时效性及政府相关职能部门应急处置的过程规范有效，没有引发社会舆论热点及扩大人员伤害、扩大事</w:t>
      </w:r>
      <w:r w:rsidR="007D17EB" w:rsidRPr="00AD1C8D">
        <w:rPr>
          <w:rFonts w:ascii="仿宋_GB2312" w:eastAsia="仿宋_GB2312" w:hAnsi="仿宋" w:hint="eastAsia"/>
          <w:sz w:val="32"/>
          <w:szCs w:val="32"/>
        </w:rPr>
        <w:t>故</w:t>
      </w:r>
      <w:r w:rsidR="0088631B" w:rsidRPr="00AD1C8D">
        <w:rPr>
          <w:rFonts w:ascii="仿宋_GB2312" w:eastAsia="仿宋_GB2312" w:hAnsi="仿宋" w:hint="eastAsia"/>
          <w:sz w:val="32"/>
          <w:szCs w:val="32"/>
        </w:rPr>
        <w:t>损失的情形。</w:t>
      </w:r>
    </w:p>
    <w:p w:rsidR="00312F54" w:rsidRDefault="00312F54" w:rsidP="00312F54">
      <w:pPr>
        <w:jc w:val="center"/>
        <w:rPr>
          <w:rFonts w:ascii="仿宋" w:eastAsia="仿宋" w:hAnsi="仿宋"/>
          <w:sz w:val="32"/>
          <w:szCs w:val="32"/>
        </w:rPr>
      </w:pPr>
      <w:r>
        <w:rPr>
          <w:rFonts w:ascii="仿宋" w:eastAsia="仿宋" w:hAnsi="仿宋" w:hint="eastAsia"/>
          <w:noProof/>
          <w:sz w:val="32"/>
          <w:szCs w:val="32"/>
        </w:rPr>
        <w:drawing>
          <wp:inline distT="0" distB="0" distL="0" distR="0">
            <wp:extent cx="3387650" cy="4500438"/>
            <wp:effectExtent l="19050" t="0" r="3250" b="0"/>
            <wp:docPr id="1" name="图片 1" descr="d:\Users\Administrator\Desktop\0d869fa12f6277f7c970dfbab32c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0d869fa12f6277f7c970dfbab32c384.png"/>
                    <pic:cNvPicPr>
                      <a:picLocks noChangeAspect="1" noChangeArrowheads="1"/>
                    </pic:cNvPicPr>
                  </pic:nvPicPr>
                  <pic:blipFill>
                    <a:blip r:embed="rId9" cstate="print"/>
                    <a:srcRect/>
                    <a:stretch>
                      <a:fillRect/>
                    </a:stretch>
                  </pic:blipFill>
                  <pic:spPr bwMode="auto">
                    <a:xfrm>
                      <a:off x="0" y="0"/>
                      <a:ext cx="3389512" cy="4502912"/>
                    </a:xfrm>
                    <a:prstGeom prst="rect">
                      <a:avLst/>
                    </a:prstGeom>
                    <a:noFill/>
                    <a:ln w="9525">
                      <a:noFill/>
                      <a:miter lim="800000"/>
                      <a:headEnd/>
                      <a:tailEnd/>
                    </a:ln>
                  </pic:spPr>
                </pic:pic>
              </a:graphicData>
            </a:graphic>
          </wp:inline>
        </w:drawing>
      </w:r>
    </w:p>
    <w:p w:rsidR="00312F54" w:rsidRPr="00AD1C8D" w:rsidRDefault="00312F54" w:rsidP="00312F54">
      <w:pPr>
        <w:jc w:val="center"/>
        <w:rPr>
          <w:rFonts w:ascii="仿宋_GB2312" w:eastAsia="仿宋_GB2312" w:hAnsi="仿宋"/>
          <w:sz w:val="32"/>
          <w:szCs w:val="32"/>
        </w:rPr>
      </w:pPr>
      <w:r w:rsidRPr="00AD1C8D">
        <w:rPr>
          <w:rFonts w:ascii="仿宋_GB2312" w:eastAsia="仿宋_GB2312" w:hAnsi="仿宋" w:hint="eastAsia"/>
          <w:sz w:val="32"/>
          <w:szCs w:val="32"/>
        </w:rPr>
        <w:t xml:space="preserve">图一  </w:t>
      </w:r>
      <w:r w:rsidR="00DB3582" w:rsidRPr="00AD1C8D">
        <w:rPr>
          <w:rFonts w:ascii="仿宋_GB2312" w:eastAsia="仿宋_GB2312" w:hAnsi="仿宋" w:hint="eastAsia"/>
          <w:sz w:val="32"/>
          <w:szCs w:val="32"/>
        </w:rPr>
        <w:t>现场施工平面图</w:t>
      </w:r>
    </w:p>
    <w:p w:rsidR="00312F54" w:rsidRDefault="00DB3582" w:rsidP="00312F54">
      <w:pPr>
        <w:jc w:val="center"/>
        <w:rPr>
          <w:rFonts w:ascii="仿宋" w:eastAsia="仿宋" w:hAnsi="仿宋"/>
          <w:sz w:val="32"/>
          <w:szCs w:val="32"/>
        </w:rPr>
      </w:pPr>
      <w:r>
        <w:rPr>
          <w:rFonts w:ascii="仿宋" w:eastAsia="仿宋" w:hAnsi="仿宋" w:hint="eastAsia"/>
          <w:noProof/>
          <w:sz w:val="32"/>
          <w:szCs w:val="32"/>
        </w:rPr>
        <w:lastRenderedPageBreak/>
        <w:drawing>
          <wp:inline distT="0" distB="0" distL="0" distR="0">
            <wp:extent cx="4592865" cy="3038605"/>
            <wp:effectExtent l="19050" t="0" r="0" b="0"/>
            <wp:docPr id="2" name="图片 2" descr="d:\Users\Administrator\Desktop\DSC_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istrator\Desktop\DSC_8657.JPG"/>
                    <pic:cNvPicPr>
                      <a:picLocks noChangeAspect="1" noChangeArrowheads="1"/>
                    </pic:cNvPicPr>
                  </pic:nvPicPr>
                  <pic:blipFill>
                    <a:blip r:embed="rId10" cstate="print"/>
                    <a:srcRect/>
                    <a:stretch>
                      <a:fillRect/>
                    </a:stretch>
                  </pic:blipFill>
                  <pic:spPr bwMode="auto">
                    <a:xfrm>
                      <a:off x="0" y="0"/>
                      <a:ext cx="4597693" cy="3041799"/>
                    </a:xfrm>
                    <a:prstGeom prst="rect">
                      <a:avLst/>
                    </a:prstGeom>
                    <a:noFill/>
                    <a:ln w="9525">
                      <a:noFill/>
                      <a:miter lim="800000"/>
                      <a:headEnd/>
                      <a:tailEnd/>
                    </a:ln>
                  </pic:spPr>
                </pic:pic>
              </a:graphicData>
            </a:graphic>
          </wp:inline>
        </w:drawing>
      </w:r>
    </w:p>
    <w:p w:rsidR="001E7216" w:rsidRPr="00AD1C8D" w:rsidRDefault="00DB3582" w:rsidP="00E02E2A">
      <w:pPr>
        <w:jc w:val="center"/>
        <w:rPr>
          <w:rFonts w:ascii="仿宋_GB2312" w:eastAsia="仿宋_GB2312" w:hAnsi="仿宋"/>
          <w:sz w:val="32"/>
          <w:szCs w:val="32"/>
        </w:rPr>
      </w:pPr>
      <w:r w:rsidRPr="00AD1C8D">
        <w:rPr>
          <w:rFonts w:ascii="仿宋_GB2312" w:eastAsia="仿宋_GB2312" w:hAnsi="仿宋" w:hint="eastAsia"/>
          <w:sz w:val="32"/>
          <w:szCs w:val="32"/>
        </w:rPr>
        <w:t>图二  施工现场图</w:t>
      </w:r>
    </w:p>
    <w:p w:rsidR="00E02E2A" w:rsidRDefault="001A0BA7" w:rsidP="00E02E2A">
      <w:pPr>
        <w:jc w:val="center"/>
        <w:rPr>
          <w:rFonts w:ascii="仿宋" w:eastAsia="仿宋" w:hAnsi="仿宋"/>
          <w:sz w:val="32"/>
          <w:szCs w:val="32"/>
        </w:rPr>
      </w:pPr>
      <w:r>
        <w:rPr>
          <w:rFonts w:ascii="仿宋" w:eastAsia="仿宋" w:hAnsi="仿宋" w:hint="eastAsia"/>
          <w:noProof/>
          <w:sz w:val="32"/>
          <w:szCs w:val="32"/>
        </w:rPr>
        <w:drawing>
          <wp:inline distT="0" distB="0" distL="0" distR="0">
            <wp:extent cx="4701566" cy="4889816"/>
            <wp:effectExtent l="19050" t="0" r="3784" b="0"/>
            <wp:docPr id="4" name="图片 1" descr="d:\Users\Administrator\Desktop\cff3656c23e3ff5153637217a102d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cff3656c23e3ff5153637217a102db3.png"/>
                    <pic:cNvPicPr>
                      <a:picLocks noChangeAspect="1" noChangeArrowheads="1"/>
                    </pic:cNvPicPr>
                  </pic:nvPicPr>
                  <pic:blipFill>
                    <a:blip r:embed="rId11" cstate="print"/>
                    <a:srcRect/>
                    <a:stretch>
                      <a:fillRect/>
                    </a:stretch>
                  </pic:blipFill>
                  <pic:spPr bwMode="auto">
                    <a:xfrm>
                      <a:off x="0" y="0"/>
                      <a:ext cx="4707961" cy="4896467"/>
                    </a:xfrm>
                    <a:prstGeom prst="rect">
                      <a:avLst/>
                    </a:prstGeom>
                    <a:noFill/>
                    <a:ln w="9525">
                      <a:noFill/>
                      <a:miter lim="800000"/>
                      <a:headEnd/>
                      <a:tailEnd/>
                    </a:ln>
                  </pic:spPr>
                </pic:pic>
              </a:graphicData>
            </a:graphic>
          </wp:inline>
        </w:drawing>
      </w:r>
    </w:p>
    <w:p w:rsidR="00E02E2A" w:rsidRPr="00AD1C8D" w:rsidRDefault="009750EB" w:rsidP="00E02E2A">
      <w:pPr>
        <w:jc w:val="center"/>
        <w:rPr>
          <w:rFonts w:ascii="仿宋_GB2312" w:eastAsia="仿宋_GB2312" w:hAnsi="仿宋"/>
          <w:sz w:val="32"/>
          <w:szCs w:val="32"/>
        </w:rPr>
      </w:pPr>
      <w:r w:rsidRPr="00AD1C8D">
        <w:rPr>
          <w:rFonts w:ascii="仿宋_GB2312" w:eastAsia="仿宋_GB2312" w:hAnsi="仿宋" w:hint="eastAsia"/>
          <w:sz w:val="32"/>
          <w:szCs w:val="32"/>
        </w:rPr>
        <w:t>图三  吊装现场图</w:t>
      </w:r>
    </w:p>
    <w:p w:rsidR="00312F54" w:rsidRDefault="002040E1" w:rsidP="00312F54">
      <w:pPr>
        <w:jc w:val="center"/>
        <w:rPr>
          <w:rFonts w:ascii="仿宋" w:eastAsia="仿宋" w:hAnsi="仿宋"/>
          <w:sz w:val="32"/>
          <w:szCs w:val="32"/>
        </w:rPr>
      </w:pPr>
      <w:r>
        <w:rPr>
          <w:rFonts w:ascii="仿宋" w:eastAsia="仿宋" w:hAnsi="仿宋"/>
          <w:noProof/>
          <w:sz w:val="32"/>
          <w:szCs w:val="32"/>
        </w:rPr>
        <w:lastRenderedPageBreak/>
        <w:drawing>
          <wp:inline distT="0" distB="0" distL="0" distR="0">
            <wp:extent cx="5756910" cy="2854325"/>
            <wp:effectExtent l="19050" t="0" r="0" b="0"/>
            <wp:docPr id="6" name="图片 4" descr="d:\Users\Administrator\Desktop\ce37f855d8f08032bc079e9ef8ba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istrator\Desktop\ce37f855d8f08032bc079e9ef8bada7.png"/>
                    <pic:cNvPicPr>
                      <a:picLocks noChangeAspect="1" noChangeArrowheads="1"/>
                    </pic:cNvPicPr>
                  </pic:nvPicPr>
                  <pic:blipFill>
                    <a:blip r:embed="rId12" cstate="print"/>
                    <a:srcRect/>
                    <a:stretch>
                      <a:fillRect/>
                    </a:stretch>
                  </pic:blipFill>
                  <pic:spPr bwMode="auto">
                    <a:xfrm>
                      <a:off x="0" y="0"/>
                      <a:ext cx="5756910" cy="2854325"/>
                    </a:xfrm>
                    <a:prstGeom prst="rect">
                      <a:avLst/>
                    </a:prstGeom>
                    <a:noFill/>
                    <a:ln w="9525">
                      <a:noFill/>
                      <a:miter lim="800000"/>
                      <a:headEnd/>
                      <a:tailEnd/>
                    </a:ln>
                  </pic:spPr>
                </pic:pic>
              </a:graphicData>
            </a:graphic>
          </wp:inline>
        </w:drawing>
      </w:r>
    </w:p>
    <w:p w:rsidR="00DB3582" w:rsidRPr="00AD1C8D" w:rsidRDefault="00DB3582" w:rsidP="00312F54">
      <w:pPr>
        <w:jc w:val="center"/>
        <w:rPr>
          <w:rFonts w:ascii="仿宋_GB2312" w:eastAsia="仿宋_GB2312" w:hAnsi="仿宋"/>
          <w:sz w:val="32"/>
          <w:szCs w:val="32"/>
        </w:rPr>
      </w:pPr>
      <w:r w:rsidRPr="00AD1C8D">
        <w:rPr>
          <w:rFonts w:ascii="仿宋_GB2312" w:eastAsia="仿宋_GB2312" w:hAnsi="仿宋" w:hint="eastAsia"/>
          <w:sz w:val="32"/>
          <w:szCs w:val="32"/>
        </w:rPr>
        <w:t>图</w:t>
      </w:r>
      <w:r w:rsidR="009C6C63" w:rsidRPr="00AD1C8D">
        <w:rPr>
          <w:rFonts w:ascii="仿宋_GB2312" w:eastAsia="仿宋_GB2312" w:hAnsi="仿宋" w:hint="eastAsia"/>
          <w:sz w:val="32"/>
          <w:szCs w:val="32"/>
        </w:rPr>
        <w:t>四</w:t>
      </w:r>
      <w:r w:rsidRPr="00AD1C8D">
        <w:rPr>
          <w:rFonts w:ascii="仿宋_GB2312" w:eastAsia="仿宋_GB2312" w:hAnsi="仿宋" w:hint="eastAsia"/>
          <w:sz w:val="32"/>
          <w:szCs w:val="32"/>
        </w:rPr>
        <w:t xml:space="preserve">  事故发生后，伤员</w:t>
      </w:r>
      <w:r w:rsidR="0088631B" w:rsidRPr="00AD1C8D">
        <w:rPr>
          <w:rFonts w:ascii="仿宋_GB2312" w:eastAsia="仿宋_GB2312" w:hAnsi="仿宋" w:hint="eastAsia"/>
          <w:sz w:val="32"/>
          <w:szCs w:val="32"/>
        </w:rPr>
        <w:t>、吊件、横梁</w:t>
      </w:r>
      <w:r w:rsidRPr="00AD1C8D">
        <w:rPr>
          <w:rFonts w:ascii="仿宋_GB2312" w:eastAsia="仿宋_GB2312" w:hAnsi="仿宋" w:hint="eastAsia"/>
          <w:sz w:val="32"/>
          <w:szCs w:val="32"/>
        </w:rPr>
        <w:t>分布图</w:t>
      </w:r>
    </w:p>
    <w:p w:rsidR="0045541E" w:rsidRPr="003946F0" w:rsidRDefault="00B16C8E">
      <w:pPr>
        <w:spacing w:line="580" w:lineRule="exact"/>
        <w:ind w:firstLineChars="200" w:firstLine="640"/>
        <w:rPr>
          <w:rFonts w:ascii="黑体" w:eastAsia="黑体"/>
          <w:color w:val="000000" w:themeColor="text1"/>
          <w:sz w:val="32"/>
          <w:szCs w:val="32"/>
        </w:rPr>
      </w:pPr>
      <w:r w:rsidRPr="003946F0">
        <w:rPr>
          <w:rFonts w:ascii="黑体" w:eastAsia="黑体" w:hint="eastAsia"/>
          <w:color w:val="000000" w:themeColor="text1"/>
          <w:sz w:val="32"/>
          <w:szCs w:val="32"/>
        </w:rPr>
        <w:t xml:space="preserve">八、事故原因及性质： </w:t>
      </w:r>
    </w:p>
    <w:p w:rsidR="0045541E" w:rsidRPr="00AD1C8D" w:rsidRDefault="00B16C8E">
      <w:pPr>
        <w:spacing w:line="580" w:lineRule="exact"/>
        <w:ind w:firstLineChars="200" w:firstLine="643"/>
        <w:rPr>
          <w:rFonts w:ascii="仿宋_GB2312" w:eastAsia="仿宋_GB2312" w:hAnsi="仿宋"/>
          <w:spacing w:val="-2"/>
          <w:sz w:val="32"/>
          <w:szCs w:val="32"/>
        </w:rPr>
      </w:pPr>
      <w:r w:rsidRPr="00AD1C8D">
        <w:rPr>
          <w:rFonts w:ascii="仿宋_GB2312" w:eastAsia="仿宋_GB2312" w:hAnsi="仿宋" w:hint="eastAsia"/>
          <w:b/>
          <w:sz w:val="32"/>
          <w:szCs w:val="32"/>
        </w:rPr>
        <w:t>（一）直接原因：</w:t>
      </w:r>
    </w:p>
    <w:p w:rsidR="0045541E" w:rsidRPr="00AD1C8D" w:rsidRDefault="00B16C8E">
      <w:pPr>
        <w:ind w:firstLine="660"/>
        <w:rPr>
          <w:rFonts w:ascii="仿宋_GB2312" w:eastAsia="仿宋_GB2312" w:hAnsi="仿宋"/>
          <w:spacing w:val="-2"/>
          <w:sz w:val="32"/>
          <w:szCs w:val="32"/>
        </w:rPr>
      </w:pPr>
      <w:r w:rsidRPr="00AD1C8D">
        <w:rPr>
          <w:rFonts w:ascii="仿宋_GB2312" w:eastAsia="仿宋_GB2312" w:hAnsi="仿宋" w:hint="eastAsia"/>
          <w:spacing w:val="-2"/>
          <w:sz w:val="32"/>
          <w:szCs w:val="32"/>
        </w:rPr>
        <w:t>1.</w:t>
      </w:r>
      <w:r w:rsidRPr="00AD1C8D">
        <w:rPr>
          <w:rFonts w:ascii="仿宋_GB2312" w:eastAsia="仿宋_GB2312" w:hAnsi="仿宋" w:hint="eastAsia"/>
          <w:b/>
          <w:spacing w:val="-2"/>
          <w:sz w:val="32"/>
          <w:szCs w:val="32"/>
        </w:rPr>
        <w:t>江门市新会区共联钢结构工程有限公司</w:t>
      </w:r>
      <w:r w:rsidR="003946F0" w:rsidRPr="00AD1C8D">
        <w:rPr>
          <w:rFonts w:ascii="仿宋_GB2312" w:eastAsia="仿宋_GB2312" w:hAnsi="仿宋" w:hint="eastAsia"/>
          <w:spacing w:val="-2"/>
          <w:sz w:val="32"/>
          <w:szCs w:val="32"/>
        </w:rPr>
        <w:t>不具备钢结构</w:t>
      </w:r>
      <w:r w:rsidR="00C30760" w:rsidRPr="00AD1C8D">
        <w:rPr>
          <w:rFonts w:ascii="仿宋_GB2312" w:eastAsia="仿宋_GB2312" w:hAnsi="仿宋" w:hint="eastAsia"/>
          <w:spacing w:val="-2"/>
          <w:sz w:val="32"/>
          <w:szCs w:val="32"/>
        </w:rPr>
        <w:t>安装施工相关资质及相关安全管理技术违规承接柏斯特水性涂料有限公司厂区升级改造项目；</w:t>
      </w:r>
      <w:r w:rsidR="007D17EB" w:rsidRPr="00AD1C8D">
        <w:rPr>
          <w:rFonts w:ascii="仿宋_GB2312" w:eastAsia="仿宋_GB2312" w:hAnsi="仿宋" w:hint="eastAsia"/>
          <w:spacing w:val="-2"/>
          <w:sz w:val="32"/>
          <w:szCs w:val="32"/>
        </w:rPr>
        <w:t>并混乱地组织危险性较大的</w:t>
      </w:r>
      <w:r w:rsidR="00C30760" w:rsidRPr="00AD1C8D">
        <w:rPr>
          <w:rFonts w:ascii="仿宋_GB2312" w:eastAsia="仿宋_GB2312" w:hAnsi="仿宋" w:hint="eastAsia"/>
          <w:sz w:val="32"/>
          <w:szCs w:val="32"/>
        </w:rPr>
        <w:t>起重吊装作业是此起事故发生的直接原因</w:t>
      </w:r>
      <w:r w:rsidRPr="00AD1C8D">
        <w:rPr>
          <w:rFonts w:ascii="仿宋_GB2312" w:eastAsia="仿宋_GB2312" w:hAnsi="仿宋" w:hint="eastAsia"/>
          <w:spacing w:val="-2"/>
          <w:sz w:val="32"/>
          <w:szCs w:val="32"/>
        </w:rPr>
        <w:t>。</w:t>
      </w:r>
    </w:p>
    <w:p w:rsidR="0045541E" w:rsidRPr="00AD1C8D" w:rsidRDefault="00B16C8E">
      <w:pPr>
        <w:ind w:firstLine="660"/>
        <w:rPr>
          <w:rFonts w:ascii="仿宋_GB2312" w:eastAsia="仿宋_GB2312" w:hAnsi="仿宋"/>
          <w:sz w:val="32"/>
          <w:szCs w:val="32"/>
        </w:rPr>
      </w:pPr>
      <w:r w:rsidRPr="00AD1C8D">
        <w:rPr>
          <w:rFonts w:ascii="仿宋_GB2312" w:eastAsia="仿宋_GB2312" w:hAnsi="仿宋" w:hint="eastAsia"/>
          <w:spacing w:val="-2"/>
          <w:sz w:val="32"/>
          <w:szCs w:val="32"/>
        </w:rPr>
        <w:t>2</w:t>
      </w:r>
      <w:r w:rsidR="00C30760" w:rsidRPr="00AD1C8D">
        <w:rPr>
          <w:rFonts w:ascii="仿宋_GB2312" w:eastAsia="仿宋_GB2312" w:hAnsi="仿宋" w:hint="eastAsia"/>
          <w:spacing w:val="-2"/>
          <w:sz w:val="32"/>
          <w:szCs w:val="32"/>
        </w:rPr>
        <w:t>.</w:t>
      </w:r>
      <w:r w:rsidR="00A6197C" w:rsidRPr="00AD1C8D">
        <w:rPr>
          <w:rFonts w:ascii="仿宋_GB2312" w:eastAsia="仿宋_GB2312" w:hAnsi="仿宋" w:hint="eastAsia"/>
          <w:b/>
          <w:sz w:val="32"/>
          <w:szCs w:val="32"/>
        </w:rPr>
        <w:t>操作驾驶员</w:t>
      </w:r>
      <w:r w:rsidR="00C30760" w:rsidRPr="00AD1C8D">
        <w:rPr>
          <w:rFonts w:ascii="仿宋_GB2312" w:eastAsia="仿宋_GB2312" w:hAnsi="仿宋" w:hint="eastAsia"/>
          <w:b/>
          <w:spacing w:val="-2"/>
          <w:sz w:val="32"/>
          <w:szCs w:val="32"/>
        </w:rPr>
        <w:t>李灯锋</w:t>
      </w:r>
      <w:r w:rsidR="00C30760" w:rsidRPr="00AD1C8D">
        <w:rPr>
          <w:rFonts w:ascii="仿宋_GB2312" w:eastAsia="仿宋_GB2312" w:hAnsi="仿宋" w:hint="eastAsia"/>
          <w:spacing w:val="-2"/>
          <w:sz w:val="32"/>
          <w:szCs w:val="32"/>
        </w:rPr>
        <w:t>在操作</w:t>
      </w:r>
      <w:r w:rsidR="00ED4468" w:rsidRPr="00AD1C8D">
        <w:rPr>
          <w:rFonts w:ascii="仿宋_GB2312" w:eastAsia="仿宋_GB2312" w:hAnsi="仿宋" w:hint="eastAsia"/>
          <w:sz w:val="32"/>
          <w:szCs w:val="32"/>
        </w:rPr>
        <w:t>粤JM4242吊车起重机械吊运钢构材料时，对吊运线路周边构建物及现场施工作业人员站位状况注意不足，错误判断安全距离，吊运司索带触碰到二层未焊接固定的一根材质为工字钢的横梁</w:t>
      </w:r>
      <w:r w:rsidR="00A6197C" w:rsidRPr="00AD1C8D">
        <w:rPr>
          <w:rFonts w:ascii="仿宋_GB2312" w:eastAsia="仿宋_GB2312" w:hAnsi="仿宋" w:hint="eastAsia"/>
          <w:sz w:val="32"/>
          <w:szCs w:val="32"/>
        </w:rPr>
        <w:t>，横梁移位后向下掉落砸碰一旁的司索工陈铭辉头部（致命伤），是此起事故发生的直接原因。</w:t>
      </w:r>
    </w:p>
    <w:p w:rsidR="00A6197C" w:rsidRPr="00AD1C8D" w:rsidRDefault="00A6197C">
      <w:pPr>
        <w:ind w:firstLine="660"/>
        <w:rPr>
          <w:rFonts w:ascii="仿宋_GB2312" w:eastAsia="仿宋_GB2312" w:hAnsi="仿宋"/>
          <w:spacing w:val="-2"/>
          <w:sz w:val="32"/>
          <w:szCs w:val="32"/>
        </w:rPr>
      </w:pPr>
      <w:r w:rsidRPr="00AD1C8D">
        <w:rPr>
          <w:rFonts w:ascii="仿宋_GB2312" w:eastAsia="仿宋_GB2312" w:hAnsi="仿宋" w:hint="eastAsia"/>
          <w:sz w:val="32"/>
          <w:szCs w:val="32"/>
        </w:rPr>
        <w:t>3.</w:t>
      </w:r>
      <w:r w:rsidRPr="00AD1C8D">
        <w:rPr>
          <w:rFonts w:ascii="仿宋_GB2312" w:eastAsia="仿宋_GB2312" w:hAnsi="仿宋" w:hint="eastAsia"/>
          <w:b/>
          <w:sz w:val="32"/>
          <w:szCs w:val="32"/>
        </w:rPr>
        <w:t>司索工陈铭辉</w:t>
      </w:r>
      <w:r w:rsidRPr="00AD1C8D">
        <w:rPr>
          <w:rFonts w:ascii="仿宋_GB2312" w:eastAsia="仿宋_GB2312" w:hAnsi="仿宋" w:hint="eastAsia"/>
          <w:sz w:val="32"/>
          <w:szCs w:val="32"/>
        </w:rPr>
        <w:t>本人安全意识淡薄，未取得司索操作资格的情况下违规上岗作业；在交叉作业现场的站位不在安全作业区外，也是此起事故发生的直接原因。</w:t>
      </w:r>
    </w:p>
    <w:p w:rsidR="0045541E" w:rsidRPr="00AD1C8D" w:rsidRDefault="00B16C8E">
      <w:pPr>
        <w:spacing w:line="580" w:lineRule="exact"/>
        <w:ind w:firstLine="624"/>
        <w:rPr>
          <w:rFonts w:ascii="仿宋_GB2312" w:eastAsia="仿宋_GB2312" w:hAnsi="仿宋"/>
          <w:b/>
          <w:sz w:val="32"/>
          <w:szCs w:val="32"/>
        </w:rPr>
      </w:pPr>
      <w:r w:rsidRPr="00AD1C8D">
        <w:rPr>
          <w:rFonts w:ascii="仿宋_GB2312" w:eastAsia="仿宋_GB2312" w:hAnsi="仿宋" w:hint="eastAsia"/>
          <w:b/>
          <w:sz w:val="32"/>
          <w:szCs w:val="32"/>
        </w:rPr>
        <w:lastRenderedPageBreak/>
        <w:t>（二）间接原因：</w:t>
      </w:r>
    </w:p>
    <w:p w:rsidR="0045541E" w:rsidRPr="00AD1C8D" w:rsidRDefault="00B16C8E">
      <w:pPr>
        <w:ind w:firstLineChars="200" w:firstLine="632"/>
        <w:rPr>
          <w:rFonts w:ascii="仿宋_GB2312" w:eastAsia="仿宋_GB2312" w:hAnsi="仿宋"/>
          <w:spacing w:val="-2"/>
          <w:sz w:val="32"/>
          <w:szCs w:val="32"/>
        </w:rPr>
      </w:pPr>
      <w:r w:rsidRPr="00AD1C8D">
        <w:rPr>
          <w:rFonts w:ascii="仿宋_GB2312" w:eastAsia="仿宋_GB2312" w:hAnsi="仿宋" w:hint="eastAsia"/>
          <w:spacing w:val="-2"/>
          <w:sz w:val="32"/>
          <w:szCs w:val="32"/>
        </w:rPr>
        <w:t>1</w:t>
      </w:r>
      <w:r w:rsidR="00204465" w:rsidRPr="00AD1C8D">
        <w:rPr>
          <w:rFonts w:ascii="仿宋_GB2312" w:eastAsia="仿宋_GB2312" w:hAnsi="仿宋" w:hint="eastAsia"/>
          <w:spacing w:val="-2"/>
          <w:sz w:val="32"/>
          <w:szCs w:val="32"/>
        </w:rPr>
        <w:t>.</w:t>
      </w:r>
      <w:r w:rsidR="00A26424" w:rsidRPr="00AD1C8D">
        <w:rPr>
          <w:rFonts w:ascii="仿宋_GB2312" w:eastAsia="仿宋_GB2312" w:hAnsi="仿宋" w:hint="eastAsia"/>
          <w:b/>
          <w:spacing w:val="-2"/>
          <w:sz w:val="32"/>
          <w:szCs w:val="32"/>
        </w:rPr>
        <w:t>江</w:t>
      </w:r>
      <w:r w:rsidRPr="00AD1C8D">
        <w:rPr>
          <w:rFonts w:ascii="仿宋_GB2312" w:eastAsia="仿宋_GB2312" w:hAnsi="仿宋" w:hint="eastAsia"/>
          <w:b/>
          <w:spacing w:val="-2"/>
          <w:sz w:val="32"/>
          <w:szCs w:val="32"/>
        </w:rPr>
        <w:t>门市蓬江区柏斯特水性涂料有限公司</w:t>
      </w:r>
      <w:r w:rsidR="00A6197C" w:rsidRPr="00AD1C8D">
        <w:rPr>
          <w:rFonts w:ascii="仿宋_GB2312" w:eastAsia="仿宋_GB2312" w:hAnsi="仿宋" w:hint="eastAsia"/>
          <w:spacing w:val="-2"/>
          <w:sz w:val="32"/>
          <w:szCs w:val="32"/>
        </w:rPr>
        <w:t>为节约建设工期和建设成本，在未完善建筑施工许可相关程序的情况下，将厂区升级改造工程项目发包给不具备施工资质的江门市新会区共联钢结构工程有限公司</w:t>
      </w:r>
      <w:r w:rsidR="00204465" w:rsidRPr="00AD1C8D">
        <w:rPr>
          <w:rFonts w:ascii="仿宋_GB2312" w:eastAsia="仿宋_GB2312" w:hAnsi="仿宋" w:hint="eastAsia"/>
          <w:spacing w:val="-2"/>
          <w:sz w:val="32"/>
          <w:szCs w:val="32"/>
        </w:rPr>
        <w:t>建造，并未采取有效管控措施督促江门市新会区共联钢结构工程有限公司安全施工，安全生产监管责任落实不到位，是此起事故发生的间接原因。</w:t>
      </w:r>
    </w:p>
    <w:p w:rsidR="0045541E" w:rsidRPr="00AD1C8D" w:rsidRDefault="00B16C8E">
      <w:pPr>
        <w:ind w:firstLine="660"/>
        <w:rPr>
          <w:rFonts w:ascii="仿宋_GB2312" w:eastAsia="仿宋_GB2312" w:hAnsi="仿宋"/>
          <w:spacing w:val="-2"/>
          <w:sz w:val="32"/>
          <w:szCs w:val="32"/>
        </w:rPr>
      </w:pPr>
      <w:r w:rsidRPr="00AD1C8D">
        <w:rPr>
          <w:rFonts w:ascii="仿宋_GB2312" w:eastAsia="仿宋_GB2312" w:hAnsi="仿宋" w:hint="eastAsia"/>
          <w:spacing w:val="-2"/>
          <w:sz w:val="32"/>
          <w:szCs w:val="32"/>
        </w:rPr>
        <w:t>2</w:t>
      </w:r>
      <w:r w:rsidR="00204465" w:rsidRPr="00AD1C8D">
        <w:rPr>
          <w:rFonts w:ascii="仿宋_GB2312" w:eastAsia="仿宋_GB2312" w:hAnsi="仿宋" w:hint="eastAsia"/>
          <w:spacing w:val="-2"/>
          <w:sz w:val="32"/>
          <w:szCs w:val="32"/>
        </w:rPr>
        <w:t>.</w:t>
      </w:r>
      <w:bookmarkStart w:id="0" w:name="_GoBack"/>
      <w:bookmarkEnd w:id="0"/>
      <w:r w:rsidR="00204465" w:rsidRPr="00AD1C8D">
        <w:rPr>
          <w:rFonts w:ascii="仿宋_GB2312" w:eastAsia="仿宋_GB2312" w:hAnsi="仿宋" w:hint="eastAsia"/>
          <w:spacing w:val="-2"/>
          <w:sz w:val="32"/>
          <w:szCs w:val="32"/>
        </w:rPr>
        <w:t xml:space="preserve"> </w:t>
      </w:r>
      <w:r w:rsidR="00204465" w:rsidRPr="00AD1C8D">
        <w:rPr>
          <w:rFonts w:ascii="仿宋_GB2312" w:eastAsia="仿宋_GB2312" w:hAnsi="仿宋" w:hint="eastAsia"/>
          <w:b/>
          <w:spacing w:val="-2"/>
          <w:sz w:val="32"/>
          <w:szCs w:val="32"/>
        </w:rPr>
        <w:t>江门市新会区共联钢结构工程有限公司</w:t>
      </w:r>
      <w:r w:rsidR="00204465" w:rsidRPr="00AD1C8D">
        <w:rPr>
          <w:rFonts w:ascii="仿宋_GB2312" w:eastAsia="仿宋_GB2312" w:hAnsi="仿宋" w:hint="eastAsia"/>
          <w:spacing w:val="-2"/>
          <w:sz w:val="32"/>
          <w:szCs w:val="32"/>
        </w:rPr>
        <w:t>在没有项目设计方案及图纸的情况下组织施工；项目安全管理机构及第三方监理机</w:t>
      </w:r>
      <w:r w:rsidR="007D17EB" w:rsidRPr="00AD1C8D">
        <w:rPr>
          <w:rFonts w:ascii="仿宋_GB2312" w:eastAsia="仿宋_GB2312" w:hAnsi="仿宋" w:hint="eastAsia"/>
          <w:spacing w:val="-2"/>
          <w:sz w:val="32"/>
          <w:szCs w:val="32"/>
        </w:rPr>
        <w:t>制</w:t>
      </w:r>
      <w:r w:rsidR="00204465" w:rsidRPr="00AD1C8D">
        <w:rPr>
          <w:rFonts w:ascii="仿宋_GB2312" w:eastAsia="仿宋_GB2312" w:hAnsi="仿宋" w:hint="eastAsia"/>
          <w:spacing w:val="-2"/>
          <w:sz w:val="32"/>
          <w:szCs w:val="32"/>
        </w:rPr>
        <w:t>的缺失；进场员工三级安全生产教育培训及施工作业前安全技术交底</w:t>
      </w:r>
      <w:r w:rsidR="00A26424" w:rsidRPr="00AD1C8D">
        <w:rPr>
          <w:rFonts w:ascii="仿宋_GB2312" w:eastAsia="仿宋_GB2312" w:hAnsi="仿宋" w:hint="eastAsia"/>
          <w:spacing w:val="-2"/>
          <w:sz w:val="32"/>
          <w:szCs w:val="32"/>
        </w:rPr>
        <w:t>、</w:t>
      </w:r>
      <w:r w:rsidR="00204465" w:rsidRPr="00AD1C8D">
        <w:rPr>
          <w:rFonts w:ascii="仿宋_GB2312" w:eastAsia="仿宋_GB2312" w:hAnsi="仿宋" w:hint="eastAsia"/>
          <w:spacing w:val="-2"/>
          <w:sz w:val="32"/>
          <w:szCs w:val="32"/>
        </w:rPr>
        <w:t>查验</w:t>
      </w:r>
      <w:r w:rsidR="007D17EB" w:rsidRPr="00AD1C8D">
        <w:rPr>
          <w:rFonts w:ascii="仿宋_GB2312" w:eastAsia="仿宋_GB2312" w:hAnsi="仿宋" w:hint="eastAsia"/>
          <w:spacing w:val="-2"/>
          <w:sz w:val="32"/>
          <w:szCs w:val="32"/>
        </w:rPr>
        <w:t>聘</w:t>
      </w:r>
      <w:r w:rsidR="00204465" w:rsidRPr="00AD1C8D">
        <w:rPr>
          <w:rFonts w:ascii="仿宋_GB2312" w:eastAsia="仿宋_GB2312" w:hAnsi="仿宋" w:hint="eastAsia"/>
          <w:spacing w:val="-2"/>
          <w:sz w:val="32"/>
          <w:szCs w:val="32"/>
        </w:rPr>
        <w:t>用吊车司索操作信号指挥的特种作业人员资格认证</w:t>
      </w:r>
      <w:r w:rsidR="00A26424" w:rsidRPr="00AD1C8D">
        <w:rPr>
          <w:rFonts w:ascii="仿宋_GB2312" w:eastAsia="仿宋_GB2312" w:hAnsi="仿宋" w:hint="eastAsia"/>
          <w:spacing w:val="-2"/>
          <w:sz w:val="32"/>
          <w:szCs w:val="32"/>
        </w:rPr>
        <w:t>、</w:t>
      </w:r>
      <w:r w:rsidR="00204465" w:rsidRPr="00AD1C8D">
        <w:rPr>
          <w:rFonts w:ascii="仿宋_GB2312" w:eastAsia="仿宋_GB2312" w:hAnsi="仿宋" w:hint="eastAsia"/>
          <w:spacing w:val="-2"/>
          <w:sz w:val="32"/>
          <w:szCs w:val="32"/>
        </w:rPr>
        <w:t>编制起重吊装专项施工方案等方面的安全管理主体工作不落实，也是此起事故发生的间接原因。</w:t>
      </w:r>
    </w:p>
    <w:p w:rsidR="0045541E" w:rsidRPr="00AD1C8D" w:rsidRDefault="00B16C8E">
      <w:pPr>
        <w:spacing w:line="580" w:lineRule="exact"/>
        <w:ind w:firstLineChars="200" w:firstLine="643"/>
        <w:rPr>
          <w:rFonts w:ascii="仿宋_GB2312" w:eastAsia="仿宋_GB2312" w:hAnsi="仿宋"/>
          <w:b/>
          <w:sz w:val="32"/>
          <w:szCs w:val="32"/>
        </w:rPr>
      </w:pPr>
      <w:r w:rsidRPr="00AD1C8D">
        <w:rPr>
          <w:rFonts w:ascii="仿宋_GB2312" w:eastAsia="仿宋_GB2312" w:hAnsi="仿宋" w:hint="eastAsia"/>
          <w:b/>
          <w:sz w:val="32"/>
          <w:szCs w:val="32"/>
        </w:rPr>
        <w:t>（三）事故性质：</w:t>
      </w:r>
    </w:p>
    <w:p w:rsidR="0045541E" w:rsidRPr="00AD1C8D" w:rsidRDefault="00B16C8E">
      <w:pPr>
        <w:spacing w:line="580" w:lineRule="exact"/>
        <w:ind w:firstLineChars="196" w:firstLine="619"/>
        <w:rPr>
          <w:rFonts w:ascii="仿宋_GB2312" w:eastAsia="仿宋_GB2312" w:hAnsi="仿宋"/>
          <w:spacing w:val="-2"/>
          <w:sz w:val="32"/>
          <w:szCs w:val="32"/>
        </w:rPr>
      </w:pPr>
      <w:r w:rsidRPr="00AD1C8D">
        <w:rPr>
          <w:rFonts w:ascii="仿宋_GB2312" w:eastAsia="仿宋_GB2312" w:hAnsi="仿宋" w:hint="eastAsia"/>
          <w:spacing w:val="-2"/>
          <w:sz w:val="32"/>
          <w:szCs w:val="32"/>
        </w:rPr>
        <w:t>蓬江区杜阮镇“5</w:t>
      </w:r>
      <w:r w:rsidRPr="00AD1C8D">
        <w:rPr>
          <w:rFonts w:ascii="仿宋_GB2312" w:eastAsia="仿宋_GB2312" w:hint="eastAsia"/>
          <w:sz w:val="32"/>
          <w:szCs w:val="32"/>
          <w:shd w:val="clear" w:color="auto" w:fill="FFFFFF"/>
        </w:rPr>
        <w:t>·</w:t>
      </w:r>
      <w:r w:rsidRPr="00AD1C8D">
        <w:rPr>
          <w:rFonts w:ascii="仿宋_GB2312" w:eastAsia="仿宋_GB2312" w:hAnsi="仿宋" w:hint="eastAsia"/>
          <w:spacing w:val="-2"/>
          <w:sz w:val="32"/>
          <w:szCs w:val="32"/>
        </w:rPr>
        <w:t>13”物体打击一般伤亡事故是一起</w:t>
      </w:r>
      <w:r w:rsidR="00657685" w:rsidRPr="00AD1C8D">
        <w:rPr>
          <w:rFonts w:ascii="仿宋_GB2312" w:eastAsia="仿宋_GB2312" w:hAnsi="仿宋" w:hint="eastAsia"/>
          <w:spacing w:val="-2"/>
          <w:sz w:val="32"/>
          <w:szCs w:val="32"/>
        </w:rPr>
        <w:t>生产</w:t>
      </w:r>
      <w:r w:rsidRPr="00AD1C8D">
        <w:rPr>
          <w:rFonts w:ascii="仿宋_GB2312" w:eastAsia="仿宋_GB2312" w:hAnsi="仿宋" w:hint="eastAsia"/>
          <w:spacing w:val="-2"/>
          <w:sz w:val="32"/>
          <w:szCs w:val="32"/>
        </w:rPr>
        <w:t>安全责任事故。</w:t>
      </w:r>
    </w:p>
    <w:p w:rsidR="0045541E" w:rsidRDefault="00B16C8E">
      <w:pPr>
        <w:spacing w:line="580" w:lineRule="exact"/>
        <w:ind w:firstLineChars="196" w:firstLine="627"/>
        <w:rPr>
          <w:rFonts w:ascii="黑体" w:eastAsia="黑体"/>
          <w:sz w:val="32"/>
          <w:szCs w:val="32"/>
        </w:rPr>
      </w:pPr>
      <w:r>
        <w:rPr>
          <w:rFonts w:ascii="黑体" w:eastAsia="黑体" w:hint="eastAsia"/>
          <w:sz w:val="32"/>
          <w:szCs w:val="32"/>
        </w:rPr>
        <w:t>九、</w:t>
      </w:r>
      <w:r w:rsidR="00EB3BF0">
        <w:rPr>
          <w:rFonts w:ascii="黑体" w:eastAsia="黑体" w:hint="eastAsia"/>
          <w:sz w:val="32"/>
          <w:szCs w:val="32"/>
        </w:rPr>
        <w:t>整改措施</w:t>
      </w:r>
    </w:p>
    <w:p w:rsidR="0045541E" w:rsidRPr="00AD1C8D" w:rsidRDefault="00B16C8E">
      <w:pPr>
        <w:spacing w:line="580" w:lineRule="exact"/>
        <w:ind w:firstLineChars="200" w:firstLine="640"/>
        <w:rPr>
          <w:rFonts w:ascii="仿宋_GB2312" w:eastAsia="仿宋_GB2312"/>
          <w:sz w:val="32"/>
          <w:szCs w:val="32"/>
        </w:rPr>
      </w:pPr>
      <w:r w:rsidRPr="00AD1C8D">
        <w:rPr>
          <w:rFonts w:ascii="仿宋_GB2312" w:eastAsia="仿宋_GB2312" w:hint="eastAsia"/>
          <w:sz w:val="32"/>
          <w:szCs w:val="32"/>
        </w:rPr>
        <w:t>1</w:t>
      </w:r>
      <w:r w:rsidR="00AD1C8D" w:rsidRPr="00AD1C8D">
        <w:rPr>
          <w:rFonts w:ascii="仿宋_GB2312" w:eastAsia="仿宋_GB2312" w:hint="eastAsia"/>
          <w:sz w:val="32"/>
          <w:szCs w:val="32"/>
        </w:rPr>
        <w:t>.</w:t>
      </w:r>
      <w:r w:rsidRPr="00AD1C8D">
        <w:rPr>
          <w:rFonts w:ascii="仿宋_GB2312" w:eastAsia="仿宋_GB2312" w:hint="eastAsia"/>
          <w:sz w:val="32"/>
          <w:szCs w:val="32"/>
        </w:rPr>
        <w:t>责令</w:t>
      </w:r>
      <w:r w:rsidRPr="00AD1C8D">
        <w:rPr>
          <w:rFonts w:ascii="仿宋_GB2312" w:eastAsia="仿宋_GB2312" w:hAnsi="仿宋" w:hint="eastAsia"/>
          <w:sz w:val="32"/>
          <w:szCs w:val="32"/>
        </w:rPr>
        <w:t>柏斯特水性涂料有限公司厂区</w:t>
      </w:r>
      <w:r w:rsidR="002768DE" w:rsidRPr="00AD1C8D">
        <w:rPr>
          <w:rFonts w:ascii="仿宋_GB2312" w:eastAsia="仿宋_GB2312" w:hAnsi="仿宋" w:hint="eastAsia"/>
          <w:sz w:val="32"/>
          <w:szCs w:val="32"/>
        </w:rPr>
        <w:t>升级改造项目</w:t>
      </w:r>
      <w:r w:rsidRPr="00AD1C8D">
        <w:rPr>
          <w:rFonts w:ascii="仿宋_GB2312" w:eastAsia="仿宋_GB2312" w:hint="eastAsia"/>
          <w:sz w:val="32"/>
          <w:szCs w:val="32"/>
        </w:rPr>
        <w:t>进行封闭处理</w:t>
      </w:r>
      <w:r w:rsidR="002768DE" w:rsidRPr="00AD1C8D">
        <w:rPr>
          <w:rFonts w:ascii="仿宋_GB2312" w:eastAsia="仿宋_GB2312" w:hint="eastAsia"/>
          <w:sz w:val="32"/>
          <w:szCs w:val="32"/>
        </w:rPr>
        <w:t>并</w:t>
      </w:r>
      <w:r w:rsidRPr="00AD1C8D">
        <w:rPr>
          <w:rFonts w:ascii="仿宋_GB2312" w:eastAsia="仿宋_GB2312" w:hint="eastAsia"/>
          <w:sz w:val="32"/>
          <w:szCs w:val="32"/>
        </w:rPr>
        <w:t>暂停施工，在</w:t>
      </w:r>
      <w:r w:rsidR="002768DE" w:rsidRPr="00AD1C8D">
        <w:rPr>
          <w:rFonts w:ascii="仿宋_GB2312" w:eastAsia="仿宋_GB2312" w:hint="eastAsia"/>
          <w:sz w:val="32"/>
          <w:szCs w:val="32"/>
        </w:rPr>
        <w:t>未办理相关建筑施工许可手续及</w:t>
      </w:r>
      <w:r w:rsidRPr="00AD1C8D">
        <w:rPr>
          <w:rFonts w:ascii="仿宋_GB2312" w:eastAsia="仿宋_GB2312" w:hint="eastAsia"/>
          <w:sz w:val="32"/>
          <w:szCs w:val="32"/>
        </w:rPr>
        <w:t>各类安全隐患未清除之前严禁开工。</w:t>
      </w:r>
    </w:p>
    <w:p w:rsidR="0045541E" w:rsidRPr="00AD1C8D" w:rsidRDefault="00B16C8E">
      <w:pPr>
        <w:spacing w:line="580" w:lineRule="exact"/>
        <w:ind w:firstLineChars="200" w:firstLine="640"/>
        <w:rPr>
          <w:rFonts w:ascii="仿宋_GB2312" w:eastAsia="仿宋_GB2312"/>
          <w:sz w:val="32"/>
          <w:szCs w:val="32"/>
        </w:rPr>
      </w:pPr>
      <w:r w:rsidRPr="00AD1C8D">
        <w:rPr>
          <w:rFonts w:ascii="仿宋_GB2312" w:eastAsia="仿宋_GB2312" w:hint="eastAsia"/>
          <w:sz w:val="32"/>
          <w:szCs w:val="32"/>
        </w:rPr>
        <w:t>2</w:t>
      </w:r>
      <w:r w:rsidR="00AD1C8D" w:rsidRPr="00AD1C8D">
        <w:rPr>
          <w:rFonts w:ascii="仿宋_GB2312" w:eastAsia="仿宋_GB2312" w:hint="eastAsia"/>
          <w:sz w:val="32"/>
          <w:szCs w:val="32"/>
        </w:rPr>
        <w:t>.</w:t>
      </w:r>
      <w:r w:rsidR="002768DE" w:rsidRPr="00AD1C8D">
        <w:rPr>
          <w:rFonts w:ascii="仿宋_GB2312" w:eastAsia="仿宋_GB2312" w:hint="eastAsia"/>
          <w:sz w:val="32"/>
          <w:szCs w:val="32"/>
        </w:rPr>
        <w:t>杜阮镇迅速将该起事故的情况在辖区内通报</w:t>
      </w:r>
      <w:r w:rsidRPr="00AD1C8D">
        <w:rPr>
          <w:rFonts w:ascii="仿宋_GB2312" w:eastAsia="仿宋_GB2312" w:hint="eastAsia"/>
          <w:sz w:val="32"/>
          <w:szCs w:val="32"/>
        </w:rPr>
        <w:t>，</w:t>
      </w:r>
      <w:r w:rsidR="002768DE" w:rsidRPr="00AD1C8D">
        <w:rPr>
          <w:rFonts w:ascii="仿宋_GB2312" w:eastAsia="仿宋_GB2312" w:hint="eastAsia"/>
          <w:sz w:val="32"/>
          <w:szCs w:val="32"/>
        </w:rPr>
        <w:t>并</w:t>
      </w:r>
      <w:r w:rsidRPr="00AD1C8D">
        <w:rPr>
          <w:rFonts w:ascii="仿宋_GB2312" w:eastAsia="仿宋_GB2312" w:hint="eastAsia"/>
          <w:sz w:val="32"/>
          <w:szCs w:val="32"/>
        </w:rPr>
        <w:t>全面摸排</w:t>
      </w:r>
      <w:r w:rsidR="00670AF0" w:rsidRPr="00AD1C8D">
        <w:rPr>
          <w:rFonts w:ascii="仿宋_GB2312" w:eastAsia="仿宋_GB2312" w:hint="eastAsia"/>
          <w:sz w:val="32"/>
          <w:szCs w:val="32"/>
        </w:rPr>
        <w:t>未办理建筑施工许可程序进行开工建设的违法违规行为，加强违法违规建设的整治力度，规范建筑施工管理，防止类似事故在辖</w:t>
      </w:r>
      <w:r w:rsidR="00670AF0" w:rsidRPr="00AD1C8D">
        <w:rPr>
          <w:rFonts w:ascii="仿宋_GB2312" w:eastAsia="仿宋_GB2312" w:hint="eastAsia"/>
          <w:sz w:val="32"/>
          <w:szCs w:val="32"/>
        </w:rPr>
        <w:lastRenderedPageBreak/>
        <w:t>区内再次发生</w:t>
      </w:r>
      <w:r w:rsidRPr="00AD1C8D">
        <w:rPr>
          <w:rFonts w:ascii="仿宋_GB2312" w:eastAsia="仿宋_GB2312" w:hint="eastAsia"/>
          <w:sz w:val="32"/>
          <w:szCs w:val="32"/>
        </w:rPr>
        <w:t>。</w:t>
      </w:r>
    </w:p>
    <w:p w:rsidR="0045541E" w:rsidRPr="00AD1C8D" w:rsidRDefault="00B16C8E">
      <w:pPr>
        <w:spacing w:line="580" w:lineRule="exact"/>
        <w:ind w:firstLineChars="200" w:firstLine="640"/>
        <w:rPr>
          <w:rFonts w:ascii="仿宋_GB2312" w:eastAsia="仿宋_GB2312"/>
          <w:sz w:val="32"/>
          <w:szCs w:val="32"/>
        </w:rPr>
      </w:pPr>
      <w:r w:rsidRPr="00AD1C8D">
        <w:rPr>
          <w:rFonts w:ascii="仿宋_GB2312" w:eastAsia="仿宋_GB2312" w:hint="eastAsia"/>
          <w:sz w:val="32"/>
          <w:szCs w:val="32"/>
        </w:rPr>
        <w:t>3</w:t>
      </w:r>
      <w:r w:rsidR="00AD1C8D" w:rsidRPr="00AD1C8D">
        <w:rPr>
          <w:rFonts w:ascii="仿宋_GB2312" w:eastAsia="仿宋_GB2312" w:hint="eastAsia"/>
          <w:sz w:val="32"/>
          <w:szCs w:val="32"/>
        </w:rPr>
        <w:t>.</w:t>
      </w:r>
      <w:r w:rsidRPr="00AD1C8D">
        <w:rPr>
          <w:rFonts w:ascii="仿宋_GB2312" w:eastAsia="仿宋_GB2312" w:hint="eastAsia"/>
          <w:sz w:val="32"/>
          <w:szCs w:val="32"/>
        </w:rPr>
        <w:t>加大安全生产政策、法规、标准的宣传力度，提升社会公众的安全意识和企业的安全生产主体责任意识。</w:t>
      </w:r>
    </w:p>
    <w:p w:rsidR="00EB3BF0" w:rsidRPr="00AD1C8D" w:rsidRDefault="00EB3BF0" w:rsidP="00AD1C8D">
      <w:pPr>
        <w:spacing w:line="580" w:lineRule="exact"/>
        <w:ind w:firstLineChars="200" w:firstLine="640"/>
        <w:rPr>
          <w:rFonts w:ascii="黑体" w:eastAsia="黑体" w:hAnsi="黑体"/>
          <w:sz w:val="32"/>
          <w:szCs w:val="32"/>
        </w:rPr>
      </w:pPr>
      <w:r w:rsidRPr="00AD1C8D">
        <w:rPr>
          <w:rFonts w:ascii="黑体" w:eastAsia="黑体" w:hAnsi="黑体" w:hint="eastAsia"/>
          <w:sz w:val="32"/>
          <w:szCs w:val="32"/>
        </w:rPr>
        <w:t>十、处理结果</w:t>
      </w:r>
    </w:p>
    <w:p w:rsidR="00EB3BF0" w:rsidRPr="00AD1C8D" w:rsidRDefault="00EB3BF0" w:rsidP="00EB3BF0">
      <w:pPr>
        <w:spacing w:line="576" w:lineRule="exact"/>
        <w:ind w:firstLineChars="200" w:firstLine="640"/>
        <w:rPr>
          <w:rFonts w:ascii="仿宋_GB2312" w:eastAsia="仿宋_GB2312"/>
          <w:sz w:val="32"/>
          <w:szCs w:val="32"/>
        </w:rPr>
      </w:pPr>
      <w:r w:rsidRPr="00AD1C8D">
        <w:rPr>
          <w:rFonts w:ascii="仿宋_GB2312" w:eastAsia="仿宋_GB2312" w:hint="eastAsia"/>
          <w:sz w:val="32"/>
          <w:szCs w:val="32"/>
        </w:rPr>
        <w:t>根据《中华人民共和国安全生产法》等相关规定，对事故相关责任单位和个人作如下处理：</w:t>
      </w:r>
    </w:p>
    <w:p w:rsidR="00EB3BF0" w:rsidRPr="00AD1C8D" w:rsidRDefault="00EB3BF0" w:rsidP="00EB3BF0">
      <w:pPr>
        <w:ind w:firstLineChars="200" w:firstLine="634"/>
        <w:rPr>
          <w:rFonts w:ascii="仿宋_GB2312" w:eastAsia="仿宋_GB2312" w:hAnsi="仿宋"/>
          <w:spacing w:val="-2"/>
          <w:sz w:val="32"/>
          <w:szCs w:val="32"/>
        </w:rPr>
      </w:pPr>
      <w:r w:rsidRPr="00AD1C8D">
        <w:rPr>
          <w:rFonts w:ascii="仿宋_GB2312" w:eastAsia="仿宋_GB2312" w:hAnsi="仿宋" w:hint="eastAsia"/>
          <w:b/>
          <w:spacing w:val="-2"/>
          <w:sz w:val="32"/>
          <w:szCs w:val="32"/>
        </w:rPr>
        <w:t>1.司索工陈铭辉</w:t>
      </w:r>
      <w:r w:rsidRPr="00AD1C8D">
        <w:rPr>
          <w:rFonts w:ascii="仿宋_GB2312" w:eastAsia="仿宋_GB2312" w:hAnsi="仿宋" w:hint="eastAsia"/>
          <w:spacing w:val="-2"/>
          <w:sz w:val="32"/>
          <w:szCs w:val="32"/>
        </w:rPr>
        <w:t>不注意自身安全，在未取得司索作业资格证书的情况下盲从上岗作业，对事故负有间接责任。鉴于陈铭辉本人已在事故中死亡，免于追究陈铭辉的责任。</w:t>
      </w:r>
    </w:p>
    <w:p w:rsidR="00AD1C8D" w:rsidRPr="00AD1C8D" w:rsidRDefault="00AD1C8D" w:rsidP="00AD1C8D">
      <w:pPr>
        <w:ind w:firstLineChars="200" w:firstLine="632"/>
        <w:rPr>
          <w:rFonts w:ascii="仿宋_GB2312" w:eastAsia="仿宋_GB2312" w:hAnsi="仿宋"/>
          <w:spacing w:val="-2"/>
          <w:sz w:val="32"/>
          <w:szCs w:val="32"/>
        </w:rPr>
      </w:pPr>
      <w:r w:rsidRPr="00AD1C8D">
        <w:rPr>
          <w:rFonts w:ascii="仿宋_GB2312" w:eastAsia="仿宋_GB2312" w:hAnsi="仿宋" w:hint="eastAsia"/>
          <w:spacing w:val="-2"/>
          <w:sz w:val="32"/>
          <w:szCs w:val="32"/>
        </w:rPr>
        <w:t>2.</w:t>
      </w:r>
      <w:r w:rsidRPr="00AD1C8D">
        <w:rPr>
          <w:rFonts w:ascii="仿宋_GB2312" w:eastAsia="仿宋_GB2312" w:hAnsi="仿宋" w:hint="eastAsia"/>
          <w:b/>
          <w:spacing w:val="-2"/>
          <w:sz w:val="32"/>
          <w:szCs w:val="32"/>
        </w:rPr>
        <w:t xml:space="preserve"> 吊车司机李灯锋</w:t>
      </w:r>
      <w:r w:rsidRPr="00AD1C8D">
        <w:rPr>
          <w:rFonts w:ascii="仿宋_GB2312" w:eastAsia="仿宋_GB2312" w:hAnsi="仿宋" w:hint="eastAsia"/>
          <w:spacing w:val="-2"/>
          <w:sz w:val="32"/>
          <w:szCs w:val="32"/>
        </w:rPr>
        <w:t>聘请未取得相应资格认证的工人进行危险性较大的吊运司索作业；未对从业人员进行安全生产教育和培训；未严格执行安全操作规程，对事故的发生负有直接责任，</w:t>
      </w:r>
      <w:r w:rsidRPr="00AD1C8D">
        <w:rPr>
          <w:rFonts w:ascii="仿宋_GB2312" w:eastAsia="仿宋_GB2312" w:hint="eastAsia"/>
          <w:sz w:val="32"/>
          <w:szCs w:val="32"/>
        </w:rPr>
        <w:t>由蓬江区应急管理局依照《中华人民共和国安全生产法》的相关规定，对其实施行政处罚</w:t>
      </w:r>
      <w:r w:rsidRPr="00AD1C8D">
        <w:rPr>
          <w:rFonts w:ascii="仿宋_GB2312" w:eastAsia="仿宋_GB2312" w:hAnsi="仿宋" w:hint="eastAsia"/>
          <w:spacing w:val="-2"/>
          <w:sz w:val="32"/>
          <w:szCs w:val="32"/>
        </w:rPr>
        <w:t>。</w:t>
      </w:r>
    </w:p>
    <w:p w:rsidR="00EB3BF0" w:rsidRPr="00AD1C8D" w:rsidRDefault="00AD1C8D" w:rsidP="00EB3BF0">
      <w:pPr>
        <w:ind w:firstLineChars="200" w:firstLine="632"/>
        <w:rPr>
          <w:rFonts w:ascii="仿宋_GB2312" w:eastAsia="仿宋_GB2312" w:hAnsi="仿宋"/>
          <w:spacing w:val="-2"/>
          <w:sz w:val="32"/>
          <w:szCs w:val="32"/>
        </w:rPr>
      </w:pPr>
      <w:r w:rsidRPr="00AD1C8D">
        <w:rPr>
          <w:rFonts w:ascii="仿宋_GB2312" w:eastAsia="仿宋_GB2312" w:hAnsi="仿宋" w:hint="eastAsia"/>
          <w:spacing w:val="-2"/>
          <w:sz w:val="32"/>
          <w:szCs w:val="32"/>
        </w:rPr>
        <w:t>3</w:t>
      </w:r>
      <w:r w:rsidR="00EB3BF0" w:rsidRPr="00AD1C8D">
        <w:rPr>
          <w:rFonts w:ascii="仿宋_GB2312" w:eastAsia="仿宋_GB2312" w:hAnsi="仿宋" w:hint="eastAsia"/>
          <w:spacing w:val="-2"/>
          <w:sz w:val="32"/>
          <w:szCs w:val="32"/>
        </w:rPr>
        <w:t>.</w:t>
      </w:r>
      <w:r w:rsidR="00EB3BF0" w:rsidRPr="00AD1C8D">
        <w:rPr>
          <w:rFonts w:ascii="仿宋_GB2312" w:eastAsia="仿宋_GB2312" w:hAnsi="仿宋" w:hint="eastAsia"/>
          <w:b/>
          <w:spacing w:val="-2"/>
          <w:sz w:val="32"/>
          <w:szCs w:val="32"/>
        </w:rPr>
        <w:t>江门市新会区共联钢结构工程有限公司</w:t>
      </w:r>
      <w:r w:rsidR="00EB3BF0" w:rsidRPr="00AD1C8D">
        <w:rPr>
          <w:rFonts w:ascii="仿宋_GB2312" w:eastAsia="仿宋_GB2312" w:hAnsi="仿宋" w:hint="eastAsia"/>
          <w:spacing w:val="-2"/>
          <w:sz w:val="32"/>
          <w:szCs w:val="32"/>
        </w:rPr>
        <w:t>在承建柏斯特公司厂区升级改造项目的施工中，存在施工组织混乱，现场管控无序等安全管理主体工作不落实，未能有效履行总包单位安全管理职责，对事故的发生负有主要责任，</w:t>
      </w:r>
      <w:r w:rsidR="00EB3BF0" w:rsidRPr="00AD1C8D">
        <w:rPr>
          <w:rFonts w:ascii="仿宋_GB2312" w:eastAsia="仿宋_GB2312" w:hint="eastAsia"/>
          <w:sz w:val="32"/>
          <w:szCs w:val="32"/>
        </w:rPr>
        <w:t>由蓬江区应急管理局依照《中华人民共和国安全生产法》的相关规定，对其实施行政处罚</w:t>
      </w:r>
      <w:r w:rsidR="00EB3BF0" w:rsidRPr="00AD1C8D">
        <w:rPr>
          <w:rFonts w:ascii="仿宋_GB2312" w:eastAsia="仿宋_GB2312" w:hAnsi="仿宋" w:hint="eastAsia"/>
          <w:spacing w:val="-2"/>
          <w:sz w:val="32"/>
          <w:szCs w:val="32"/>
        </w:rPr>
        <w:t>。</w:t>
      </w:r>
    </w:p>
    <w:p w:rsidR="00EB3BF0" w:rsidRPr="00AD1C8D" w:rsidRDefault="00AD1C8D" w:rsidP="00EB3BF0">
      <w:pPr>
        <w:ind w:firstLineChars="200" w:firstLine="632"/>
        <w:rPr>
          <w:rFonts w:ascii="仿宋_GB2312" w:eastAsia="仿宋_GB2312" w:hAnsi="仿宋"/>
          <w:spacing w:val="-2"/>
          <w:sz w:val="32"/>
          <w:szCs w:val="32"/>
        </w:rPr>
      </w:pPr>
      <w:r w:rsidRPr="00AD1C8D">
        <w:rPr>
          <w:rFonts w:ascii="仿宋_GB2312" w:eastAsia="仿宋_GB2312" w:hAnsi="仿宋" w:hint="eastAsia"/>
          <w:spacing w:val="-2"/>
          <w:sz w:val="32"/>
          <w:szCs w:val="32"/>
        </w:rPr>
        <w:t>4</w:t>
      </w:r>
      <w:r w:rsidR="00EB3BF0" w:rsidRPr="00AD1C8D">
        <w:rPr>
          <w:rFonts w:ascii="仿宋_GB2312" w:eastAsia="仿宋_GB2312" w:hAnsi="仿宋" w:hint="eastAsia"/>
          <w:spacing w:val="-2"/>
          <w:sz w:val="32"/>
          <w:szCs w:val="32"/>
        </w:rPr>
        <w:t>.</w:t>
      </w:r>
      <w:r w:rsidR="00EB3BF0" w:rsidRPr="00AD1C8D">
        <w:rPr>
          <w:rFonts w:ascii="仿宋_GB2312" w:eastAsia="仿宋_GB2312" w:hAnsi="仿宋" w:hint="eastAsia"/>
          <w:b/>
          <w:spacing w:val="-2"/>
          <w:sz w:val="32"/>
          <w:szCs w:val="32"/>
        </w:rPr>
        <w:t>江门市蓬江区柏斯特水性涂料有限公司</w:t>
      </w:r>
      <w:r w:rsidR="00EB3BF0" w:rsidRPr="00AD1C8D">
        <w:rPr>
          <w:rFonts w:ascii="仿宋_GB2312" w:eastAsia="仿宋_GB2312" w:hAnsi="仿宋" w:hint="eastAsia"/>
          <w:spacing w:val="-2"/>
          <w:sz w:val="32"/>
          <w:szCs w:val="32"/>
        </w:rPr>
        <w:t>存在疏忽管理和未尽安全生产管理责任的行为，对事故的发生负有重要的管理责任，</w:t>
      </w:r>
      <w:r w:rsidRPr="00AD1C8D">
        <w:rPr>
          <w:rFonts w:ascii="仿宋_GB2312" w:eastAsia="仿宋_GB2312" w:hint="eastAsia"/>
          <w:sz w:val="32"/>
          <w:szCs w:val="32"/>
        </w:rPr>
        <w:t>由蓬江区应急管理局依照《中华人民共和国安全生产法》的相关规定，对其实施行政处罚</w:t>
      </w:r>
      <w:r w:rsidR="00EB3BF0" w:rsidRPr="00AD1C8D">
        <w:rPr>
          <w:rFonts w:ascii="仿宋_GB2312" w:eastAsia="仿宋_GB2312" w:hAnsi="仿宋" w:hint="eastAsia"/>
          <w:spacing w:val="-2"/>
          <w:sz w:val="32"/>
          <w:szCs w:val="32"/>
        </w:rPr>
        <w:t>。</w:t>
      </w:r>
    </w:p>
    <w:sectPr w:rsidR="00EB3BF0" w:rsidRPr="00AD1C8D" w:rsidSect="0045541E">
      <w:headerReference w:type="default" r:id="rId13"/>
      <w:footerReference w:type="even" r:id="rId14"/>
      <w:footerReference w:type="default" r:id="rId15"/>
      <w:pgSz w:w="11906" w:h="16838"/>
      <w:pgMar w:top="1418" w:right="1418" w:bottom="1134" w:left="1418" w:header="851" w:footer="992" w:gutter="0"/>
      <w:pgNumType w:fmt="numberInDash"/>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221" w:rsidRDefault="00041221" w:rsidP="0045541E">
      <w:r>
        <w:separator/>
      </w:r>
    </w:p>
  </w:endnote>
  <w:endnote w:type="continuationSeparator" w:id="0">
    <w:p w:rsidR="00041221" w:rsidRDefault="00041221" w:rsidP="004554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41E" w:rsidRDefault="007D0987">
    <w:pPr>
      <w:pStyle w:val="a6"/>
      <w:framePr w:wrap="around" w:vAnchor="text" w:hAnchor="margin" w:xAlign="outside" w:y="1"/>
      <w:rPr>
        <w:rStyle w:val="aa"/>
      </w:rPr>
    </w:pPr>
    <w:r>
      <w:rPr>
        <w:rStyle w:val="aa"/>
      </w:rPr>
      <w:fldChar w:fldCharType="begin"/>
    </w:r>
    <w:r w:rsidR="00B16C8E">
      <w:rPr>
        <w:rStyle w:val="aa"/>
      </w:rPr>
      <w:instrText xml:space="preserve">PAGE  </w:instrText>
    </w:r>
    <w:r>
      <w:rPr>
        <w:rStyle w:val="aa"/>
      </w:rPr>
      <w:fldChar w:fldCharType="end"/>
    </w:r>
  </w:p>
  <w:p w:rsidR="0045541E" w:rsidRDefault="0045541E">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80409"/>
    </w:sdtPr>
    <w:sdtContent>
      <w:sdt>
        <w:sdtPr>
          <w:id w:val="171357283"/>
        </w:sdtPr>
        <w:sdtContent>
          <w:p w:rsidR="0045541E" w:rsidRDefault="00B16C8E">
            <w:pPr>
              <w:pStyle w:val="a6"/>
              <w:jc w:val="right"/>
            </w:pPr>
            <w:r>
              <w:rPr>
                <w:lang w:val="zh-CN"/>
              </w:rPr>
              <w:t xml:space="preserve"> </w:t>
            </w:r>
            <w:r w:rsidR="007D0987">
              <w:rPr>
                <w:b/>
                <w:sz w:val="24"/>
                <w:szCs w:val="24"/>
              </w:rPr>
              <w:fldChar w:fldCharType="begin"/>
            </w:r>
            <w:r>
              <w:rPr>
                <w:b/>
              </w:rPr>
              <w:instrText>PAGE</w:instrText>
            </w:r>
            <w:r w:rsidR="007D0987">
              <w:rPr>
                <w:b/>
                <w:sz w:val="24"/>
                <w:szCs w:val="24"/>
              </w:rPr>
              <w:fldChar w:fldCharType="separate"/>
            </w:r>
            <w:r w:rsidR="002D17B9">
              <w:rPr>
                <w:b/>
                <w:noProof/>
              </w:rPr>
              <w:t>- 8 -</w:t>
            </w:r>
            <w:r w:rsidR="007D0987">
              <w:rPr>
                <w:b/>
                <w:sz w:val="24"/>
                <w:szCs w:val="24"/>
              </w:rPr>
              <w:fldChar w:fldCharType="end"/>
            </w:r>
            <w:r>
              <w:rPr>
                <w:lang w:val="zh-CN"/>
              </w:rPr>
              <w:t xml:space="preserve"> / </w:t>
            </w:r>
            <w:r w:rsidR="007D0987">
              <w:rPr>
                <w:b/>
                <w:sz w:val="24"/>
                <w:szCs w:val="24"/>
              </w:rPr>
              <w:fldChar w:fldCharType="begin"/>
            </w:r>
            <w:r>
              <w:rPr>
                <w:b/>
              </w:rPr>
              <w:instrText>NUMPAGES</w:instrText>
            </w:r>
            <w:r w:rsidR="007D0987">
              <w:rPr>
                <w:b/>
                <w:sz w:val="24"/>
                <w:szCs w:val="24"/>
              </w:rPr>
              <w:fldChar w:fldCharType="separate"/>
            </w:r>
            <w:r w:rsidR="002D17B9">
              <w:rPr>
                <w:b/>
                <w:noProof/>
              </w:rPr>
              <w:t>8</w:t>
            </w:r>
            <w:r w:rsidR="007D0987">
              <w:rPr>
                <w:b/>
                <w:sz w:val="24"/>
                <w:szCs w:val="24"/>
              </w:rPr>
              <w:fldChar w:fldCharType="end"/>
            </w:r>
          </w:p>
        </w:sdtContent>
      </w:sdt>
    </w:sdtContent>
  </w:sdt>
  <w:p w:rsidR="0045541E" w:rsidRDefault="0045541E">
    <w:pPr>
      <w:pStyle w:val="a6"/>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221" w:rsidRDefault="00041221" w:rsidP="0045541E">
      <w:r>
        <w:separator/>
      </w:r>
    </w:p>
  </w:footnote>
  <w:footnote w:type="continuationSeparator" w:id="0">
    <w:p w:rsidR="00041221" w:rsidRDefault="00041221" w:rsidP="004554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41E" w:rsidRDefault="0045541E">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81D55"/>
    <w:multiLevelType w:val="multilevel"/>
    <w:tmpl w:val="06981D55"/>
    <w:lvl w:ilvl="0">
      <w:start w:val="1"/>
      <w:numFmt w:val="japaneseCounting"/>
      <w:lvlText w:val="（%1）"/>
      <w:lvlJc w:val="left"/>
      <w:pPr>
        <w:ind w:left="1552" w:hanging="1080"/>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1">
    <w:nsid w:val="1EFD7706"/>
    <w:multiLevelType w:val="hybridMultilevel"/>
    <w:tmpl w:val="F474A1E2"/>
    <w:lvl w:ilvl="0" w:tplc="0409000F">
      <w:start w:val="1"/>
      <w:numFmt w:val="decimal"/>
      <w:lvlText w:val="%1."/>
      <w:lvlJc w:val="left"/>
      <w:pPr>
        <w:ind w:left="1052" w:hanging="420"/>
      </w:p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2">
    <w:nsid w:val="42810168"/>
    <w:multiLevelType w:val="multilevel"/>
    <w:tmpl w:val="42810168"/>
    <w:lvl w:ilvl="0">
      <w:start w:val="6"/>
      <w:numFmt w:val="japaneseCounting"/>
      <w:lvlText w:val="%1、"/>
      <w:lvlJc w:val="left"/>
      <w:pPr>
        <w:ind w:left="1360" w:hanging="720"/>
      </w:pPr>
      <w:rPr>
        <w:rFonts w:ascii="黑体" w:eastAsia="黑体"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nsid w:val="5AD0A461"/>
    <w:multiLevelType w:val="singleLevel"/>
    <w:tmpl w:val="5AD0A461"/>
    <w:lvl w:ilvl="0">
      <w:start w:val="1"/>
      <w:numFmt w:val="decimal"/>
      <w:suff w:val="space"/>
      <w:lvlText w:val="%1."/>
      <w:lvlJc w:val="left"/>
    </w:lvl>
  </w:abstractNum>
  <w:abstractNum w:abstractNumId="4">
    <w:nsid w:val="715B6BAB"/>
    <w:multiLevelType w:val="singleLevel"/>
    <w:tmpl w:val="715B6BAB"/>
    <w:lvl w:ilvl="0">
      <w:start w:val="1"/>
      <w:numFmt w:val="decimal"/>
      <w:suff w:val="nothing"/>
      <w:lvlText w:val="%1、"/>
      <w:lvlJc w:val="left"/>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35DE"/>
    <w:rsid w:val="00001ED0"/>
    <w:rsid w:val="000063E1"/>
    <w:rsid w:val="00013AAC"/>
    <w:rsid w:val="00016428"/>
    <w:rsid w:val="00017213"/>
    <w:rsid w:val="00020107"/>
    <w:rsid w:val="000211E1"/>
    <w:rsid w:val="00023BF9"/>
    <w:rsid w:val="00024640"/>
    <w:rsid w:val="00024A3C"/>
    <w:rsid w:val="00024BA1"/>
    <w:rsid w:val="00024F15"/>
    <w:rsid w:val="00033EE6"/>
    <w:rsid w:val="000404B7"/>
    <w:rsid w:val="00041221"/>
    <w:rsid w:val="00042D2F"/>
    <w:rsid w:val="0004560A"/>
    <w:rsid w:val="0005057C"/>
    <w:rsid w:val="000611BB"/>
    <w:rsid w:val="000662A3"/>
    <w:rsid w:val="00066DD4"/>
    <w:rsid w:val="00072A64"/>
    <w:rsid w:val="00072BA6"/>
    <w:rsid w:val="00073674"/>
    <w:rsid w:val="00073E9C"/>
    <w:rsid w:val="00073F84"/>
    <w:rsid w:val="000758E1"/>
    <w:rsid w:val="00076978"/>
    <w:rsid w:val="000838A2"/>
    <w:rsid w:val="00086741"/>
    <w:rsid w:val="000958CF"/>
    <w:rsid w:val="000A1F33"/>
    <w:rsid w:val="000A78D4"/>
    <w:rsid w:val="000B29A0"/>
    <w:rsid w:val="000C1451"/>
    <w:rsid w:val="000C3422"/>
    <w:rsid w:val="000C4061"/>
    <w:rsid w:val="000C495A"/>
    <w:rsid w:val="000C5C31"/>
    <w:rsid w:val="000C5C48"/>
    <w:rsid w:val="000C5C51"/>
    <w:rsid w:val="000D2BD8"/>
    <w:rsid w:val="000D5642"/>
    <w:rsid w:val="000E379C"/>
    <w:rsid w:val="000F201D"/>
    <w:rsid w:val="000F3EC2"/>
    <w:rsid w:val="000F55D5"/>
    <w:rsid w:val="000F5CED"/>
    <w:rsid w:val="000F68A9"/>
    <w:rsid w:val="00102F50"/>
    <w:rsid w:val="00103507"/>
    <w:rsid w:val="00112252"/>
    <w:rsid w:val="00112C21"/>
    <w:rsid w:val="00114E9C"/>
    <w:rsid w:val="00122FFF"/>
    <w:rsid w:val="00123AA8"/>
    <w:rsid w:val="00124F67"/>
    <w:rsid w:val="00126F54"/>
    <w:rsid w:val="001376D1"/>
    <w:rsid w:val="00137798"/>
    <w:rsid w:val="0014081F"/>
    <w:rsid w:val="001442FF"/>
    <w:rsid w:val="00147E95"/>
    <w:rsid w:val="001518AA"/>
    <w:rsid w:val="00153704"/>
    <w:rsid w:val="00157DAC"/>
    <w:rsid w:val="001676C5"/>
    <w:rsid w:val="00172F31"/>
    <w:rsid w:val="0017749A"/>
    <w:rsid w:val="00180AA6"/>
    <w:rsid w:val="00187036"/>
    <w:rsid w:val="0019012D"/>
    <w:rsid w:val="00190897"/>
    <w:rsid w:val="0019440C"/>
    <w:rsid w:val="00197E71"/>
    <w:rsid w:val="001A0BA7"/>
    <w:rsid w:val="001A169D"/>
    <w:rsid w:val="001B15EC"/>
    <w:rsid w:val="001B1A84"/>
    <w:rsid w:val="001B34F6"/>
    <w:rsid w:val="001B5CEE"/>
    <w:rsid w:val="001B6C7E"/>
    <w:rsid w:val="001C212E"/>
    <w:rsid w:val="001C5FF5"/>
    <w:rsid w:val="001D0337"/>
    <w:rsid w:val="001D2448"/>
    <w:rsid w:val="001E653D"/>
    <w:rsid w:val="001E6DFA"/>
    <w:rsid w:val="001E7216"/>
    <w:rsid w:val="001F1163"/>
    <w:rsid w:val="001F2D45"/>
    <w:rsid w:val="00201C34"/>
    <w:rsid w:val="00201CC5"/>
    <w:rsid w:val="002040E1"/>
    <w:rsid w:val="00204465"/>
    <w:rsid w:val="002121EB"/>
    <w:rsid w:val="00214F87"/>
    <w:rsid w:val="002206A6"/>
    <w:rsid w:val="00221061"/>
    <w:rsid w:val="0022122E"/>
    <w:rsid w:val="002306BB"/>
    <w:rsid w:val="00237D4A"/>
    <w:rsid w:val="00241EA4"/>
    <w:rsid w:val="00243061"/>
    <w:rsid w:val="00243F75"/>
    <w:rsid w:val="00244C1B"/>
    <w:rsid w:val="00245453"/>
    <w:rsid w:val="00245933"/>
    <w:rsid w:val="00245D18"/>
    <w:rsid w:val="00246A53"/>
    <w:rsid w:val="0025171B"/>
    <w:rsid w:val="00251D46"/>
    <w:rsid w:val="00260129"/>
    <w:rsid w:val="00265929"/>
    <w:rsid w:val="0026748A"/>
    <w:rsid w:val="002700C3"/>
    <w:rsid w:val="0027045C"/>
    <w:rsid w:val="002719FE"/>
    <w:rsid w:val="00273710"/>
    <w:rsid w:val="00276664"/>
    <w:rsid w:val="002768DE"/>
    <w:rsid w:val="00277E33"/>
    <w:rsid w:val="00282FE1"/>
    <w:rsid w:val="0028473A"/>
    <w:rsid w:val="002A0AEC"/>
    <w:rsid w:val="002A10AE"/>
    <w:rsid w:val="002B1975"/>
    <w:rsid w:val="002B4947"/>
    <w:rsid w:val="002C645A"/>
    <w:rsid w:val="002C6870"/>
    <w:rsid w:val="002C6AEB"/>
    <w:rsid w:val="002C7DB6"/>
    <w:rsid w:val="002D17B9"/>
    <w:rsid w:val="002D1B70"/>
    <w:rsid w:val="002D7E27"/>
    <w:rsid w:val="002E2C93"/>
    <w:rsid w:val="002E7082"/>
    <w:rsid w:val="002F1001"/>
    <w:rsid w:val="002F250C"/>
    <w:rsid w:val="002F5C0C"/>
    <w:rsid w:val="00300560"/>
    <w:rsid w:val="00305D50"/>
    <w:rsid w:val="00312F54"/>
    <w:rsid w:val="00314F76"/>
    <w:rsid w:val="00315A4E"/>
    <w:rsid w:val="00316110"/>
    <w:rsid w:val="003238F3"/>
    <w:rsid w:val="0033031A"/>
    <w:rsid w:val="003345F5"/>
    <w:rsid w:val="0033519A"/>
    <w:rsid w:val="00343B69"/>
    <w:rsid w:val="00345293"/>
    <w:rsid w:val="0034696F"/>
    <w:rsid w:val="00350189"/>
    <w:rsid w:val="003502F1"/>
    <w:rsid w:val="00352DD8"/>
    <w:rsid w:val="003534AF"/>
    <w:rsid w:val="00353C51"/>
    <w:rsid w:val="0035416C"/>
    <w:rsid w:val="00356DA3"/>
    <w:rsid w:val="00362E63"/>
    <w:rsid w:val="00366195"/>
    <w:rsid w:val="003752AD"/>
    <w:rsid w:val="00375EFE"/>
    <w:rsid w:val="0037649A"/>
    <w:rsid w:val="00376850"/>
    <w:rsid w:val="003823F2"/>
    <w:rsid w:val="00386098"/>
    <w:rsid w:val="0038726E"/>
    <w:rsid w:val="00392109"/>
    <w:rsid w:val="00393DFF"/>
    <w:rsid w:val="003946F0"/>
    <w:rsid w:val="003A22AD"/>
    <w:rsid w:val="003A4F37"/>
    <w:rsid w:val="003A6CA1"/>
    <w:rsid w:val="003B09F5"/>
    <w:rsid w:val="003B22AC"/>
    <w:rsid w:val="003B7A6D"/>
    <w:rsid w:val="003C2F76"/>
    <w:rsid w:val="003C4F46"/>
    <w:rsid w:val="003C52D4"/>
    <w:rsid w:val="003C7969"/>
    <w:rsid w:val="003D1EAB"/>
    <w:rsid w:val="003D34EA"/>
    <w:rsid w:val="003E0F4E"/>
    <w:rsid w:val="003E1789"/>
    <w:rsid w:val="003E2C8E"/>
    <w:rsid w:val="003E68D8"/>
    <w:rsid w:val="003F0422"/>
    <w:rsid w:val="003F1974"/>
    <w:rsid w:val="003F1E6F"/>
    <w:rsid w:val="003F339D"/>
    <w:rsid w:val="003F7AAD"/>
    <w:rsid w:val="00400C34"/>
    <w:rsid w:val="00401B28"/>
    <w:rsid w:val="004064AD"/>
    <w:rsid w:val="00416B04"/>
    <w:rsid w:val="004178AC"/>
    <w:rsid w:val="00421BCC"/>
    <w:rsid w:val="004235A0"/>
    <w:rsid w:val="004246F2"/>
    <w:rsid w:val="00424EDC"/>
    <w:rsid w:val="00425D95"/>
    <w:rsid w:val="00426DF7"/>
    <w:rsid w:val="00427F51"/>
    <w:rsid w:val="00431384"/>
    <w:rsid w:val="004316AE"/>
    <w:rsid w:val="0044319A"/>
    <w:rsid w:val="00445DD3"/>
    <w:rsid w:val="00451937"/>
    <w:rsid w:val="00455341"/>
    <w:rsid w:val="0045541E"/>
    <w:rsid w:val="0045714F"/>
    <w:rsid w:val="00462089"/>
    <w:rsid w:val="00472008"/>
    <w:rsid w:val="00472886"/>
    <w:rsid w:val="00475787"/>
    <w:rsid w:val="00476CC8"/>
    <w:rsid w:val="004924F4"/>
    <w:rsid w:val="0049339C"/>
    <w:rsid w:val="00495D30"/>
    <w:rsid w:val="004A0C71"/>
    <w:rsid w:val="004A45FA"/>
    <w:rsid w:val="004A55C5"/>
    <w:rsid w:val="004B1197"/>
    <w:rsid w:val="004B719E"/>
    <w:rsid w:val="004C345A"/>
    <w:rsid w:val="004D71DF"/>
    <w:rsid w:val="004D751F"/>
    <w:rsid w:val="004E1411"/>
    <w:rsid w:val="004E17AF"/>
    <w:rsid w:val="004E274C"/>
    <w:rsid w:val="004E2A0A"/>
    <w:rsid w:val="004E747C"/>
    <w:rsid w:val="004F447D"/>
    <w:rsid w:val="004F6FE7"/>
    <w:rsid w:val="004F715F"/>
    <w:rsid w:val="00505AC9"/>
    <w:rsid w:val="0051745F"/>
    <w:rsid w:val="0052087A"/>
    <w:rsid w:val="0053076E"/>
    <w:rsid w:val="00532E05"/>
    <w:rsid w:val="00537BBA"/>
    <w:rsid w:val="00540B3F"/>
    <w:rsid w:val="005414E7"/>
    <w:rsid w:val="0054175B"/>
    <w:rsid w:val="005502DE"/>
    <w:rsid w:val="005530D5"/>
    <w:rsid w:val="005577DF"/>
    <w:rsid w:val="005606F4"/>
    <w:rsid w:val="00562C2E"/>
    <w:rsid w:val="00563807"/>
    <w:rsid w:val="00563894"/>
    <w:rsid w:val="00563E3B"/>
    <w:rsid w:val="0056407E"/>
    <w:rsid w:val="00566AC1"/>
    <w:rsid w:val="00574BB1"/>
    <w:rsid w:val="00576B6F"/>
    <w:rsid w:val="00580B14"/>
    <w:rsid w:val="0058629B"/>
    <w:rsid w:val="005946C7"/>
    <w:rsid w:val="005A2BCB"/>
    <w:rsid w:val="005A33E1"/>
    <w:rsid w:val="005A36DA"/>
    <w:rsid w:val="005A427C"/>
    <w:rsid w:val="005B32F9"/>
    <w:rsid w:val="005B6D0A"/>
    <w:rsid w:val="005C0A51"/>
    <w:rsid w:val="005C0F45"/>
    <w:rsid w:val="005D205E"/>
    <w:rsid w:val="005D57C7"/>
    <w:rsid w:val="005D6B5E"/>
    <w:rsid w:val="005E227A"/>
    <w:rsid w:val="005E4A06"/>
    <w:rsid w:val="005E5830"/>
    <w:rsid w:val="005E7F2A"/>
    <w:rsid w:val="005F140F"/>
    <w:rsid w:val="0060644B"/>
    <w:rsid w:val="006067DC"/>
    <w:rsid w:val="0060713A"/>
    <w:rsid w:val="00610340"/>
    <w:rsid w:val="00610A42"/>
    <w:rsid w:val="00610BB0"/>
    <w:rsid w:val="00612609"/>
    <w:rsid w:val="00612E4F"/>
    <w:rsid w:val="00615C7E"/>
    <w:rsid w:val="00616B60"/>
    <w:rsid w:val="0061755B"/>
    <w:rsid w:val="00617832"/>
    <w:rsid w:val="00621793"/>
    <w:rsid w:val="006246AD"/>
    <w:rsid w:val="00630BE8"/>
    <w:rsid w:val="00632436"/>
    <w:rsid w:val="00633840"/>
    <w:rsid w:val="00634081"/>
    <w:rsid w:val="00635EBF"/>
    <w:rsid w:val="00643C14"/>
    <w:rsid w:val="00644F2F"/>
    <w:rsid w:val="0064673D"/>
    <w:rsid w:val="00647FFE"/>
    <w:rsid w:val="00651602"/>
    <w:rsid w:val="00651E99"/>
    <w:rsid w:val="00657685"/>
    <w:rsid w:val="0066406C"/>
    <w:rsid w:val="00665F0A"/>
    <w:rsid w:val="006665FC"/>
    <w:rsid w:val="00666815"/>
    <w:rsid w:val="0066693F"/>
    <w:rsid w:val="00670AF0"/>
    <w:rsid w:val="00671A36"/>
    <w:rsid w:val="0068238F"/>
    <w:rsid w:val="006854FF"/>
    <w:rsid w:val="00693DBB"/>
    <w:rsid w:val="00696726"/>
    <w:rsid w:val="006A6014"/>
    <w:rsid w:val="006B0ADC"/>
    <w:rsid w:val="006B3A72"/>
    <w:rsid w:val="006B6CBE"/>
    <w:rsid w:val="006C3EB9"/>
    <w:rsid w:val="006C60D8"/>
    <w:rsid w:val="006C6297"/>
    <w:rsid w:val="006D6F64"/>
    <w:rsid w:val="006E7962"/>
    <w:rsid w:val="006F0C5A"/>
    <w:rsid w:val="006F1C49"/>
    <w:rsid w:val="00702EEB"/>
    <w:rsid w:val="007044F6"/>
    <w:rsid w:val="00707237"/>
    <w:rsid w:val="007125FA"/>
    <w:rsid w:val="00716BD3"/>
    <w:rsid w:val="0072333E"/>
    <w:rsid w:val="007252E3"/>
    <w:rsid w:val="00726A28"/>
    <w:rsid w:val="00730930"/>
    <w:rsid w:val="00731DA7"/>
    <w:rsid w:val="00733C66"/>
    <w:rsid w:val="00736206"/>
    <w:rsid w:val="007406F9"/>
    <w:rsid w:val="00741266"/>
    <w:rsid w:val="007412EE"/>
    <w:rsid w:val="00742C7D"/>
    <w:rsid w:val="00742F0E"/>
    <w:rsid w:val="00746BAD"/>
    <w:rsid w:val="0074798A"/>
    <w:rsid w:val="00755647"/>
    <w:rsid w:val="00757BFD"/>
    <w:rsid w:val="00757DA1"/>
    <w:rsid w:val="00765BC9"/>
    <w:rsid w:val="0076765F"/>
    <w:rsid w:val="0077494F"/>
    <w:rsid w:val="0077729C"/>
    <w:rsid w:val="00777641"/>
    <w:rsid w:val="00780514"/>
    <w:rsid w:val="0078416D"/>
    <w:rsid w:val="00785B12"/>
    <w:rsid w:val="0078673D"/>
    <w:rsid w:val="00792BA4"/>
    <w:rsid w:val="00793D0B"/>
    <w:rsid w:val="00795760"/>
    <w:rsid w:val="00797811"/>
    <w:rsid w:val="007A2916"/>
    <w:rsid w:val="007A3C8F"/>
    <w:rsid w:val="007A7A09"/>
    <w:rsid w:val="007B0807"/>
    <w:rsid w:val="007B1A12"/>
    <w:rsid w:val="007C2A7C"/>
    <w:rsid w:val="007C33E4"/>
    <w:rsid w:val="007C4335"/>
    <w:rsid w:val="007C59D1"/>
    <w:rsid w:val="007C7E2F"/>
    <w:rsid w:val="007D0987"/>
    <w:rsid w:val="007D17EB"/>
    <w:rsid w:val="007D3AA3"/>
    <w:rsid w:val="007D4440"/>
    <w:rsid w:val="007E31A4"/>
    <w:rsid w:val="007E495E"/>
    <w:rsid w:val="007E4E2D"/>
    <w:rsid w:val="007E562C"/>
    <w:rsid w:val="007F087D"/>
    <w:rsid w:val="007F4918"/>
    <w:rsid w:val="00800147"/>
    <w:rsid w:val="0080092B"/>
    <w:rsid w:val="00807C99"/>
    <w:rsid w:val="0081224C"/>
    <w:rsid w:val="00816298"/>
    <w:rsid w:val="00816D50"/>
    <w:rsid w:val="00820898"/>
    <w:rsid w:val="0082123E"/>
    <w:rsid w:val="00832189"/>
    <w:rsid w:val="008334AA"/>
    <w:rsid w:val="00835D17"/>
    <w:rsid w:val="00835F8C"/>
    <w:rsid w:val="00836E75"/>
    <w:rsid w:val="00837FDB"/>
    <w:rsid w:val="00844266"/>
    <w:rsid w:val="00844EEE"/>
    <w:rsid w:val="0084722D"/>
    <w:rsid w:val="0085037C"/>
    <w:rsid w:val="00851805"/>
    <w:rsid w:val="00853642"/>
    <w:rsid w:val="008546E1"/>
    <w:rsid w:val="00870708"/>
    <w:rsid w:val="00874E83"/>
    <w:rsid w:val="00875894"/>
    <w:rsid w:val="00876365"/>
    <w:rsid w:val="00880CDF"/>
    <w:rsid w:val="008824AE"/>
    <w:rsid w:val="00883166"/>
    <w:rsid w:val="00884E9C"/>
    <w:rsid w:val="0088533D"/>
    <w:rsid w:val="0088631B"/>
    <w:rsid w:val="008869D2"/>
    <w:rsid w:val="008879C2"/>
    <w:rsid w:val="008900E3"/>
    <w:rsid w:val="00894DC7"/>
    <w:rsid w:val="00895D68"/>
    <w:rsid w:val="00896916"/>
    <w:rsid w:val="008976B0"/>
    <w:rsid w:val="008A0955"/>
    <w:rsid w:val="008A1E41"/>
    <w:rsid w:val="008A2431"/>
    <w:rsid w:val="008A406B"/>
    <w:rsid w:val="008A464A"/>
    <w:rsid w:val="008B5DDF"/>
    <w:rsid w:val="008B68DA"/>
    <w:rsid w:val="008C19AB"/>
    <w:rsid w:val="008C5368"/>
    <w:rsid w:val="008D2BE7"/>
    <w:rsid w:val="008D4ADD"/>
    <w:rsid w:val="008E1B64"/>
    <w:rsid w:val="008E1C81"/>
    <w:rsid w:val="008E45AB"/>
    <w:rsid w:val="008F38E5"/>
    <w:rsid w:val="008F469E"/>
    <w:rsid w:val="008F5798"/>
    <w:rsid w:val="008F6692"/>
    <w:rsid w:val="00900E9B"/>
    <w:rsid w:val="00904ED2"/>
    <w:rsid w:val="00917C9F"/>
    <w:rsid w:val="0092177A"/>
    <w:rsid w:val="00925498"/>
    <w:rsid w:val="00930417"/>
    <w:rsid w:val="009333E3"/>
    <w:rsid w:val="009378D8"/>
    <w:rsid w:val="00942FEC"/>
    <w:rsid w:val="00946B7D"/>
    <w:rsid w:val="00947515"/>
    <w:rsid w:val="0095521F"/>
    <w:rsid w:val="00955C56"/>
    <w:rsid w:val="0096590E"/>
    <w:rsid w:val="00970E2B"/>
    <w:rsid w:val="00973783"/>
    <w:rsid w:val="009742E2"/>
    <w:rsid w:val="00974446"/>
    <w:rsid w:val="009750EB"/>
    <w:rsid w:val="00977993"/>
    <w:rsid w:val="0098232E"/>
    <w:rsid w:val="00985475"/>
    <w:rsid w:val="0098634A"/>
    <w:rsid w:val="009915B9"/>
    <w:rsid w:val="0099703A"/>
    <w:rsid w:val="009A0CAD"/>
    <w:rsid w:val="009B38FA"/>
    <w:rsid w:val="009C3D40"/>
    <w:rsid w:val="009C6259"/>
    <w:rsid w:val="009C6B4D"/>
    <w:rsid w:val="009C6C63"/>
    <w:rsid w:val="009D419D"/>
    <w:rsid w:val="009D4708"/>
    <w:rsid w:val="009E028C"/>
    <w:rsid w:val="009E4D30"/>
    <w:rsid w:val="009E4D4E"/>
    <w:rsid w:val="009E723C"/>
    <w:rsid w:val="009E7E8C"/>
    <w:rsid w:val="009F44C2"/>
    <w:rsid w:val="00A011C9"/>
    <w:rsid w:val="00A0162B"/>
    <w:rsid w:val="00A02848"/>
    <w:rsid w:val="00A05495"/>
    <w:rsid w:val="00A0661E"/>
    <w:rsid w:val="00A07DE8"/>
    <w:rsid w:val="00A1027F"/>
    <w:rsid w:val="00A2182D"/>
    <w:rsid w:val="00A232D3"/>
    <w:rsid w:val="00A26424"/>
    <w:rsid w:val="00A324FE"/>
    <w:rsid w:val="00A363F6"/>
    <w:rsid w:val="00A40A31"/>
    <w:rsid w:val="00A424FD"/>
    <w:rsid w:val="00A52F1A"/>
    <w:rsid w:val="00A53AE7"/>
    <w:rsid w:val="00A55706"/>
    <w:rsid w:val="00A55B07"/>
    <w:rsid w:val="00A60CAC"/>
    <w:rsid w:val="00A614D4"/>
    <w:rsid w:val="00A6197C"/>
    <w:rsid w:val="00A644AE"/>
    <w:rsid w:val="00A64574"/>
    <w:rsid w:val="00A72756"/>
    <w:rsid w:val="00A7450F"/>
    <w:rsid w:val="00A752B8"/>
    <w:rsid w:val="00A75E3F"/>
    <w:rsid w:val="00A7787A"/>
    <w:rsid w:val="00A8589A"/>
    <w:rsid w:val="00A86244"/>
    <w:rsid w:val="00A91679"/>
    <w:rsid w:val="00AA2E35"/>
    <w:rsid w:val="00AA3E21"/>
    <w:rsid w:val="00AB05E0"/>
    <w:rsid w:val="00AB29FE"/>
    <w:rsid w:val="00AB44FB"/>
    <w:rsid w:val="00AB465B"/>
    <w:rsid w:val="00AB7E7A"/>
    <w:rsid w:val="00AC48F0"/>
    <w:rsid w:val="00AC4D5C"/>
    <w:rsid w:val="00AD0BF6"/>
    <w:rsid w:val="00AD1746"/>
    <w:rsid w:val="00AD1974"/>
    <w:rsid w:val="00AD1C8D"/>
    <w:rsid w:val="00AE2183"/>
    <w:rsid w:val="00AE2383"/>
    <w:rsid w:val="00AF3099"/>
    <w:rsid w:val="00B0565E"/>
    <w:rsid w:val="00B0736D"/>
    <w:rsid w:val="00B14763"/>
    <w:rsid w:val="00B16C8E"/>
    <w:rsid w:val="00B202CE"/>
    <w:rsid w:val="00B249A6"/>
    <w:rsid w:val="00B24D44"/>
    <w:rsid w:val="00B27645"/>
    <w:rsid w:val="00B30593"/>
    <w:rsid w:val="00B30AD8"/>
    <w:rsid w:val="00B35718"/>
    <w:rsid w:val="00B36760"/>
    <w:rsid w:val="00B37145"/>
    <w:rsid w:val="00B4075A"/>
    <w:rsid w:val="00B416C2"/>
    <w:rsid w:val="00B45A9F"/>
    <w:rsid w:val="00B4639F"/>
    <w:rsid w:val="00B46591"/>
    <w:rsid w:val="00B46BD7"/>
    <w:rsid w:val="00B47A8A"/>
    <w:rsid w:val="00B50609"/>
    <w:rsid w:val="00B54CE9"/>
    <w:rsid w:val="00B56566"/>
    <w:rsid w:val="00B60615"/>
    <w:rsid w:val="00B662EE"/>
    <w:rsid w:val="00B6675D"/>
    <w:rsid w:val="00B74705"/>
    <w:rsid w:val="00B769FE"/>
    <w:rsid w:val="00B829FA"/>
    <w:rsid w:val="00B858DA"/>
    <w:rsid w:val="00B948C1"/>
    <w:rsid w:val="00B9571B"/>
    <w:rsid w:val="00B96740"/>
    <w:rsid w:val="00BA1CF9"/>
    <w:rsid w:val="00BA22F4"/>
    <w:rsid w:val="00BA7636"/>
    <w:rsid w:val="00BB1E38"/>
    <w:rsid w:val="00BB69C4"/>
    <w:rsid w:val="00BC0A6B"/>
    <w:rsid w:val="00BC26ED"/>
    <w:rsid w:val="00BC3B20"/>
    <w:rsid w:val="00BC7762"/>
    <w:rsid w:val="00BD2BDE"/>
    <w:rsid w:val="00BD7C2E"/>
    <w:rsid w:val="00BE0ECF"/>
    <w:rsid w:val="00BE2310"/>
    <w:rsid w:val="00BE35CB"/>
    <w:rsid w:val="00BE464E"/>
    <w:rsid w:val="00BE4AEB"/>
    <w:rsid w:val="00BE524D"/>
    <w:rsid w:val="00BF6C29"/>
    <w:rsid w:val="00C03EC6"/>
    <w:rsid w:val="00C136AC"/>
    <w:rsid w:val="00C15239"/>
    <w:rsid w:val="00C166DF"/>
    <w:rsid w:val="00C212BC"/>
    <w:rsid w:val="00C22DDC"/>
    <w:rsid w:val="00C2759D"/>
    <w:rsid w:val="00C27860"/>
    <w:rsid w:val="00C30760"/>
    <w:rsid w:val="00C370CA"/>
    <w:rsid w:val="00C40127"/>
    <w:rsid w:val="00C46AC9"/>
    <w:rsid w:val="00C5388C"/>
    <w:rsid w:val="00C545C6"/>
    <w:rsid w:val="00C54623"/>
    <w:rsid w:val="00C54E6D"/>
    <w:rsid w:val="00C62FDB"/>
    <w:rsid w:val="00C6749B"/>
    <w:rsid w:val="00C701F5"/>
    <w:rsid w:val="00C71902"/>
    <w:rsid w:val="00C747A7"/>
    <w:rsid w:val="00C80A5E"/>
    <w:rsid w:val="00C81A5E"/>
    <w:rsid w:val="00C916CF"/>
    <w:rsid w:val="00C91F97"/>
    <w:rsid w:val="00C92ED3"/>
    <w:rsid w:val="00CA25A1"/>
    <w:rsid w:val="00CA5BBB"/>
    <w:rsid w:val="00CA64C1"/>
    <w:rsid w:val="00CB6C5D"/>
    <w:rsid w:val="00CC0672"/>
    <w:rsid w:val="00CC12BA"/>
    <w:rsid w:val="00CC18BD"/>
    <w:rsid w:val="00CC4D74"/>
    <w:rsid w:val="00CC5416"/>
    <w:rsid w:val="00CC6338"/>
    <w:rsid w:val="00CD4AEA"/>
    <w:rsid w:val="00CE784C"/>
    <w:rsid w:val="00CF00D8"/>
    <w:rsid w:val="00CF337A"/>
    <w:rsid w:val="00CF6E0A"/>
    <w:rsid w:val="00D0559F"/>
    <w:rsid w:val="00D1175B"/>
    <w:rsid w:val="00D137C0"/>
    <w:rsid w:val="00D16244"/>
    <w:rsid w:val="00D17509"/>
    <w:rsid w:val="00D24D1A"/>
    <w:rsid w:val="00D27570"/>
    <w:rsid w:val="00D32C27"/>
    <w:rsid w:val="00D379B4"/>
    <w:rsid w:val="00D40982"/>
    <w:rsid w:val="00D507FA"/>
    <w:rsid w:val="00D5112F"/>
    <w:rsid w:val="00D517F1"/>
    <w:rsid w:val="00D661BC"/>
    <w:rsid w:val="00D72509"/>
    <w:rsid w:val="00D726E2"/>
    <w:rsid w:val="00D72F75"/>
    <w:rsid w:val="00D75939"/>
    <w:rsid w:val="00D75FD7"/>
    <w:rsid w:val="00D776D2"/>
    <w:rsid w:val="00D8131C"/>
    <w:rsid w:val="00D83A94"/>
    <w:rsid w:val="00D846D6"/>
    <w:rsid w:val="00D84A37"/>
    <w:rsid w:val="00D855D7"/>
    <w:rsid w:val="00D90991"/>
    <w:rsid w:val="00D9283D"/>
    <w:rsid w:val="00D935FF"/>
    <w:rsid w:val="00D971D1"/>
    <w:rsid w:val="00DA1BA9"/>
    <w:rsid w:val="00DA3E8C"/>
    <w:rsid w:val="00DB3582"/>
    <w:rsid w:val="00DC069C"/>
    <w:rsid w:val="00DC27EB"/>
    <w:rsid w:val="00DD0E83"/>
    <w:rsid w:val="00DD1C31"/>
    <w:rsid w:val="00DD6D0B"/>
    <w:rsid w:val="00DE7A51"/>
    <w:rsid w:val="00DF10F8"/>
    <w:rsid w:val="00DF170A"/>
    <w:rsid w:val="00DF22E3"/>
    <w:rsid w:val="00DF52F9"/>
    <w:rsid w:val="00E02E2A"/>
    <w:rsid w:val="00E06851"/>
    <w:rsid w:val="00E122ED"/>
    <w:rsid w:val="00E16014"/>
    <w:rsid w:val="00E174B9"/>
    <w:rsid w:val="00E23CE8"/>
    <w:rsid w:val="00E2725D"/>
    <w:rsid w:val="00E316DF"/>
    <w:rsid w:val="00E36A61"/>
    <w:rsid w:val="00E40D5B"/>
    <w:rsid w:val="00E42D3C"/>
    <w:rsid w:val="00E43ECB"/>
    <w:rsid w:val="00E51680"/>
    <w:rsid w:val="00E66725"/>
    <w:rsid w:val="00E722F1"/>
    <w:rsid w:val="00E731F5"/>
    <w:rsid w:val="00E82429"/>
    <w:rsid w:val="00E8476A"/>
    <w:rsid w:val="00E9059A"/>
    <w:rsid w:val="00E90998"/>
    <w:rsid w:val="00E911AD"/>
    <w:rsid w:val="00E91885"/>
    <w:rsid w:val="00E95D9B"/>
    <w:rsid w:val="00EA4E72"/>
    <w:rsid w:val="00EA5B5B"/>
    <w:rsid w:val="00EA6AA4"/>
    <w:rsid w:val="00EB1950"/>
    <w:rsid w:val="00EB39BC"/>
    <w:rsid w:val="00EB3BF0"/>
    <w:rsid w:val="00EC2569"/>
    <w:rsid w:val="00EC2FD8"/>
    <w:rsid w:val="00EC3F5E"/>
    <w:rsid w:val="00EC46D2"/>
    <w:rsid w:val="00EC586A"/>
    <w:rsid w:val="00EC5E66"/>
    <w:rsid w:val="00ED27C7"/>
    <w:rsid w:val="00ED4468"/>
    <w:rsid w:val="00ED67C8"/>
    <w:rsid w:val="00EE18C4"/>
    <w:rsid w:val="00EE1CB0"/>
    <w:rsid w:val="00EE25C2"/>
    <w:rsid w:val="00EE3B72"/>
    <w:rsid w:val="00EE4E15"/>
    <w:rsid w:val="00EE52D0"/>
    <w:rsid w:val="00EF10B0"/>
    <w:rsid w:val="00EF4FA9"/>
    <w:rsid w:val="00EF5A77"/>
    <w:rsid w:val="00F00EFD"/>
    <w:rsid w:val="00F04AAE"/>
    <w:rsid w:val="00F04C4B"/>
    <w:rsid w:val="00F05DCC"/>
    <w:rsid w:val="00F075FB"/>
    <w:rsid w:val="00F07F29"/>
    <w:rsid w:val="00F1298E"/>
    <w:rsid w:val="00F1758C"/>
    <w:rsid w:val="00F176B3"/>
    <w:rsid w:val="00F1790F"/>
    <w:rsid w:val="00F203C6"/>
    <w:rsid w:val="00F21A50"/>
    <w:rsid w:val="00F221AA"/>
    <w:rsid w:val="00F4089D"/>
    <w:rsid w:val="00F435DE"/>
    <w:rsid w:val="00F47DC5"/>
    <w:rsid w:val="00F52B80"/>
    <w:rsid w:val="00F53804"/>
    <w:rsid w:val="00F560D2"/>
    <w:rsid w:val="00F56B00"/>
    <w:rsid w:val="00F56FDF"/>
    <w:rsid w:val="00F60E07"/>
    <w:rsid w:val="00F62EEA"/>
    <w:rsid w:val="00F64F82"/>
    <w:rsid w:val="00F6504E"/>
    <w:rsid w:val="00F663DF"/>
    <w:rsid w:val="00F71E73"/>
    <w:rsid w:val="00F726CD"/>
    <w:rsid w:val="00F73B4E"/>
    <w:rsid w:val="00F76AB4"/>
    <w:rsid w:val="00F80C10"/>
    <w:rsid w:val="00F80C3B"/>
    <w:rsid w:val="00F83641"/>
    <w:rsid w:val="00F841D0"/>
    <w:rsid w:val="00F846FC"/>
    <w:rsid w:val="00F85C84"/>
    <w:rsid w:val="00F965B5"/>
    <w:rsid w:val="00F97F49"/>
    <w:rsid w:val="00FA1F43"/>
    <w:rsid w:val="00FA2B23"/>
    <w:rsid w:val="00FA34B2"/>
    <w:rsid w:val="00FA3D31"/>
    <w:rsid w:val="00FA3F4C"/>
    <w:rsid w:val="00FA5B78"/>
    <w:rsid w:val="00FB59B1"/>
    <w:rsid w:val="00FB669E"/>
    <w:rsid w:val="00FC5A73"/>
    <w:rsid w:val="00FD3427"/>
    <w:rsid w:val="00FD759B"/>
    <w:rsid w:val="00FE08AA"/>
    <w:rsid w:val="00FE6070"/>
    <w:rsid w:val="00FF10BD"/>
    <w:rsid w:val="00FF5153"/>
    <w:rsid w:val="00FF5ABC"/>
    <w:rsid w:val="00FF7432"/>
    <w:rsid w:val="03F75833"/>
    <w:rsid w:val="0D05245C"/>
    <w:rsid w:val="0DBF26E1"/>
    <w:rsid w:val="24BA4D4B"/>
    <w:rsid w:val="292476F7"/>
    <w:rsid w:val="2B8117BE"/>
    <w:rsid w:val="2C920803"/>
    <w:rsid w:val="300723EB"/>
    <w:rsid w:val="377E0179"/>
    <w:rsid w:val="39332B98"/>
    <w:rsid w:val="4190066E"/>
    <w:rsid w:val="53535C54"/>
    <w:rsid w:val="555E2B70"/>
    <w:rsid w:val="5720357B"/>
    <w:rsid w:val="59C214D0"/>
    <w:rsid w:val="5F2F5088"/>
    <w:rsid w:val="6EA7110E"/>
    <w:rsid w:val="7D170A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strokecolor="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Dat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541E"/>
    <w:pPr>
      <w:widowControl w:val="0"/>
      <w:jc w:val="both"/>
    </w:pPr>
    <w:rPr>
      <w:kern w:val="2"/>
      <w:sz w:val="21"/>
      <w:szCs w:val="24"/>
    </w:rPr>
  </w:style>
  <w:style w:type="paragraph" w:styleId="3">
    <w:name w:val="heading 3"/>
    <w:basedOn w:val="a"/>
    <w:next w:val="a"/>
    <w:link w:val="3Char"/>
    <w:uiPriority w:val="9"/>
    <w:qFormat/>
    <w:rsid w:val="0045541E"/>
    <w:pPr>
      <w:widowControl/>
      <w:spacing w:before="100" w:beforeAutospacing="1" w:after="100" w:afterAutospacing="1"/>
      <w:jc w:val="left"/>
      <w:outlineLvl w:val="2"/>
    </w:pPr>
    <w:rPr>
      <w:rFonts w:ascii="宋体" w:hAnsi="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45541E"/>
    <w:pPr>
      <w:jc w:val="center"/>
    </w:pPr>
    <w:rPr>
      <w:b/>
      <w:bCs/>
      <w:sz w:val="44"/>
    </w:rPr>
  </w:style>
  <w:style w:type="paragraph" w:styleId="a4">
    <w:name w:val="Date"/>
    <w:basedOn w:val="a"/>
    <w:next w:val="a"/>
    <w:link w:val="Char"/>
    <w:qFormat/>
    <w:rsid w:val="0045541E"/>
    <w:pPr>
      <w:ind w:leftChars="2500" w:left="100"/>
    </w:pPr>
  </w:style>
  <w:style w:type="paragraph" w:styleId="a5">
    <w:name w:val="Balloon Text"/>
    <w:basedOn w:val="a"/>
    <w:link w:val="Char0"/>
    <w:qFormat/>
    <w:rsid w:val="0045541E"/>
    <w:rPr>
      <w:sz w:val="18"/>
      <w:szCs w:val="18"/>
    </w:rPr>
  </w:style>
  <w:style w:type="paragraph" w:styleId="a6">
    <w:name w:val="footer"/>
    <w:basedOn w:val="a"/>
    <w:link w:val="Char1"/>
    <w:uiPriority w:val="99"/>
    <w:qFormat/>
    <w:rsid w:val="0045541E"/>
    <w:pPr>
      <w:tabs>
        <w:tab w:val="center" w:pos="4153"/>
        <w:tab w:val="right" w:pos="8306"/>
      </w:tabs>
      <w:snapToGrid w:val="0"/>
      <w:jc w:val="left"/>
    </w:pPr>
    <w:rPr>
      <w:sz w:val="18"/>
      <w:szCs w:val="18"/>
    </w:rPr>
  </w:style>
  <w:style w:type="paragraph" w:styleId="a7">
    <w:name w:val="header"/>
    <w:basedOn w:val="a"/>
    <w:link w:val="Char2"/>
    <w:uiPriority w:val="99"/>
    <w:qFormat/>
    <w:rsid w:val="0045541E"/>
    <w:pPr>
      <w:pBdr>
        <w:bottom w:val="single" w:sz="6" w:space="1" w:color="auto"/>
      </w:pBdr>
      <w:tabs>
        <w:tab w:val="center" w:pos="4153"/>
        <w:tab w:val="right" w:pos="8306"/>
      </w:tabs>
      <w:snapToGrid w:val="0"/>
      <w:jc w:val="center"/>
    </w:pPr>
    <w:rPr>
      <w:sz w:val="18"/>
      <w:szCs w:val="18"/>
    </w:rPr>
  </w:style>
  <w:style w:type="paragraph" w:styleId="a8">
    <w:name w:val="Subtitle"/>
    <w:basedOn w:val="a"/>
    <w:next w:val="a"/>
    <w:link w:val="Char3"/>
    <w:qFormat/>
    <w:rsid w:val="0045541E"/>
    <w:pPr>
      <w:spacing w:before="240" w:after="60" w:line="312" w:lineRule="auto"/>
      <w:jc w:val="center"/>
      <w:outlineLvl w:val="1"/>
    </w:pPr>
    <w:rPr>
      <w:rFonts w:ascii="Cambria" w:hAnsi="Cambria"/>
      <w:b/>
      <w:bCs/>
      <w:kern w:val="28"/>
      <w:sz w:val="32"/>
      <w:szCs w:val="32"/>
    </w:rPr>
  </w:style>
  <w:style w:type="paragraph" w:styleId="HTML">
    <w:name w:val="HTML Preformatted"/>
    <w:basedOn w:val="a"/>
    <w:link w:val="HTMLChar"/>
    <w:uiPriority w:val="99"/>
    <w:unhideWhenUsed/>
    <w:qFormat/>
    <w:rsid w:val="004554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9">
    <w:name w:val="Normal (Web)"/>
    <w:basedOn w:val="a"/>
    <w:uiPriority w:val="99"/>
    <w:unhideWhenUsed/>
    <w:qFormat/>
    <w:rsid w:val="0045541E"/>
    <w:pPr>
      <w:widowControl/>
      <w:spacing w:before="100" w:beforeAutospacing="1" w:after="100" w:afterAutospacing="1"/>
      <w:jc w:val="left"/>
    </w:pPr>
    <w:rPr>
      <w:rFonts w:ascii="宋体" w:hAnsi="宋体" w:cs="宋体"/>
      <w:kern w:val="0"/>
      <w:sz w:val="24"/>
    </w:rPr>
  </w:style>
  <w:style w:type="character" w:styleId="aa">
    <w:name w:val="page number"/>
    <w:basedOn w:val="a0"/>
    <w:qFormat/>
    <w:rsid w:val="0045541E"/>
  </w:style>
  <w:style w:type="character" w:styleId="ab">
    <w:name w:val="Emphasis"/>
    <w:uiPriority w:val="20"/>
    <w:qFormat/>
    <w:rsid w:val="0045541E"/>
    <w:rPr>
      <w:i/>
      <w:iCs/>
    </w:rPr>
  </w:style>
  <w:style w:type="character" w:styleId="ac">
    <w:name w:val="Hyperlink"/>
    <w:uiPriority w:val="99"/>
    <w:unhideWhenUsed/>
    <w:qFormat/>
    <w:rsid w:val="0045541E"/>
    <w:rPr>
      <w:color w:val="0000FF"/>
      <w:u w:val="single"/>
    </w:rPr>
  </w:style>
  <w:style w:type="character" w:customStyle="1" w:styleId="Char2">
    <w:name w:val="页眉 Char"/>
    <w:link w:val="a7"/>
    <w:uiPriority w:val="99"/>
    <w:qFormat/>
    <w:rsid w:val="0045541E"/>
    <w:rPr>
      <w:kern w:val="2"/>
      <w:sz w:val="18"/>
      <w:szCs w:val="18"/>
    </w:rPr>
  </w:style>
  <w:style w:type="character" w:customStyle="1" w:styleId="Char0">
    <w:name w:val="批注框文本 Char"/>
    <w:link w:val="a5"/>
    <w:qFormat/>
    <w:rsid w:val="0045541E"/>
    <w:rPr>
      <w:kern w:val="2"/>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rsid w:val="0045541E"/>
    <w:pPr>
      <w:widowControl/>
      <w:spacing w:after="160" w:line="240" w:lineRule="exact"/>
      <w:jc w:val="left"/>
    </w:pPr>
    <w:rPr>
      <w:rFonts w:ascii="Verdana" w:eastAsia="仿宋_GB2312" w:hAnsi="Verdana"/>
      <w:kern w:val="0"/>
      <w:sz w:val="24"/>
      <w:szCs w:val="20"/>
      <w:lang w:eastAsia="en-US"/>
    </w:rPr>
  </w:style>
  <w:style w:type="character" w:customStyle="1" w:styleId="3Char">
    <w:name w:val="标题 3 Char"/>
    <w:link w:val="3"/>
    <w:uiPriority w:val="9"/>
    <w:qFormat/>
    <w:rsid w:val="0045541E"/>
    <w:rPr>
      <w:rFonts w:ascii="宋体" w:hAnsi="宋体" w:cs="宋体"/>
      <w:b/>
      <w:bCs/>
      <w:sz w:val="27"/>
      <w:szCs w:val="27"/>
    </w:rPr>
  </w:style>
  <w:style w:type="character" w:customStyle="1" w:styleId="Char">
    <w:name w:val="日期 Char"/>
    <w:link w:val="a4"/>
    <w:qFormat/>
    <w:rsid w:val="0045541E"/>
    <w:rPr>
      <w:kern w:val="2"/>
      <w:sz w:val="21"/>
      <w:szCs w:val="24"/>
    </w:rPr>
  </w:style>
  <w:style w:type="character" w:customStyle="1" w:styleId="Char1">
    <w:name w:val="页脚 Char"/>
    <w:link w:val="a6"/>
    <w:uiPriority w:val="99"/>
    <w:qFormat/>
    <w:rsid w:val="0045541E"/>
    <w:rPr>
      <w:kern w:val="2"/>
      <w:sz w:val="18"/>
      <w:szCs w:val="18"/>
    </w:rPr>
  </w:style>
  <w:style w:type="character" w:customStyle="1" w:styleId="Char3">
    <w:name w:val="副标题 Char"/>
    <w:basedOn w:val="a0"/>
    <w:link w:val="a8"/>
    <w:qFormat/>
    <w:rsid w:val="0045541E"/>
    <w:rPr>
      <w:rFonts w:ascii="Cambria" w:hAnsi="Cambria" w:cs="Times New Roman"/>
      <w:b/>
      <w:bCs/>
      <w:kern w:val="28"/>
      <w:sz w:val="32"/>
      <w:szCs w:val="32"/>
    </w:rPr>
  </w:style>
  <w:style w:type="character" w:customStyle="1" w:styleId="HTMLChar">
    <w:name w:val="HTML 预设格式 Char"/>
    <w:basedOn w:val="a0"/>
    <w:link w:val="HTML"/>
    <w:uiPriority w:val="99"/>
    <w:qFormat/>
    <w:rsid w:val="0045541E"/>
    <w:rPr>
      <w:rFonts w:ascii="宋体" w:hAnsi="宋体" w:cs="宋体"/>
      <w:sz w:val="24"/>
      <w:szCs w:val="24"/>
    </w:rPr>
  </w:style>
  <w:style w:type="paragraph" w:styleId="ad">
    <w:name w:val="List Paragraph"/>
    <w:basedOn w:val="a"/>
    <w:uiPriority w:val="99"/>
    <w:unhideWhenUsed/>
    <w:rsid w:val="00204465"/>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CECD0C-11C8-4EDF-9BA0-D5EB4C2EA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1</Pages>
  <Words>494</Words>
  <Characters>2822</Characters>
  <Application>Microsoft Office Word</Application>
  <DocSecurity>0</DocSecurity>
  <Lines>23</Lines>
  <Paragraphs>6</Paragraphs>
  <ScaleCrop>false</ScaleCrop>
  <Company>***</Company>
  <LinksUpToDate>false</LinksUpToDate>
  <CharactersWithSpaces>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蓬江安监[2009]  号                    签发人：林志强</dc:title>
  <dc:creator>*</dc:creator>
  <cp:lastModifiedBy>lenovo</cp:lastModifiedBy>
  <cp:revision>110</cp:revision>
  <cp:lastPrinted>2020-09-09T01:21:00Z</cp:lastPrinted>
  <dcterms:created xsi:type="dcterms:W3CDTF">2018-04-19T03:38:00Z</dcterms:created>
  <dcterms:modified xsi:type="dcterms:W3CDTF">2020-09-09T01:25:00Z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