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6E" w:rsidRDefault="002958F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江门市蓬江区市场监督管理局关于不合格食品核查处置情况的通告</w:t>
      </w:r>
    </w:p>
    <w:p w:rsidR="008B5C6E" w:rsidRDefault="002958FB" w:rsidP="009C71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6876E7" w:rsidRPr="006876E7">
        <w:rPr>
          <w:rFonts w:hint="eastAsia"/>
          <w:sz w:val="32"/>
          <w:szCs w:val="32"/>
        </w:rPr>
        <w:t>2019</w:t>
      </w:r>
      <w:r w:rsidR="006876E7" w:rsidRPr="006876E7">
        <w:rPr>
          <w:rFonts w:hint="eastAsia"/>
          <w:sz w:val="32"/>
          <w:szCs w:val="32"/>
        </w:rPr>
        <w:t>年</w:t>
      </w:r>
      <w:r w:rsidR="006876E7" w:rsidRPr="006876E7">
        <w:rPr>
          <w:rFonts w:hint="eastAsia"/>
          <w:sz w:val="32"/>
          <w:szCs w:val="32"/>
        </w:rPr>
        <w:t>9</w:t>
      </w:r>
      <w:r w:rsidR="006876E7" w:rsidRPr="006876E7">
        <w:rPr>
          <w:rFonts w:hint="eastAsia"/>
          <w:sz w:val="32"/>
          <w:szCs w:val="32"/>
        </w:rPr>
        <w:t>月</w:t>
      </w:r>
      <w:r w:rsidR="006876E7" w:rsidRPr="006876E7">
        <w:rPr>
          <w:rFonts w:hint="eastAsia"/>
          <w:sz w:val="32"/>
          <w:szCs w:val="32"/>
        </w:rPr>
        <w:t>17</w:t>
      </w:r>
      <w:r w:rsidR="006876E7" w:rsidRPr="006876E7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）</w:t>
      </w:r>
    </w:p>
    <w:p w:rsidR="008B5C6E" w:rsidRDefault="006876E7" w:rsidP="000F0EBA">
      <w:pPr>
        <w:ind w:firstLineChars="200" w:firstLine="640"/>
        <w:rPr>
          <w:sz w:val="32"/>
          <w:szCs w:val="32"/>
        </w:rPr>
      </w:pPr>
      <w:r>
        <w:rPr>
          <w:rFonts w:hint="eastAsia"/>
          <w:bCs/>
          <w:sz w:val="32"/>
          <w:szCs w:val="32"/>
        </w:rPr>
        <w:t>蓬江区市场</w:t>
      </w:r>
      <w:r w:rsidR="009C7160" w:rsidRPr="009C7160">
        <w:rPr>
          <w:bCs/>
          <w:sz w:val="32"/>
          <w:szCs w:val="32"/>
        </w:rPr>
        <w:t>监督管理局</w:t>
      </w:r>
      <w:r w:rsidR="002958FB">
        <w:rPr>
          <w:rFonts w:hint="eastAsia"/>
          <w:sz w:val="32"/>
          <w:szCs w:val="32"/>
        </w:rPr>
        <w:t>组织食品安全监督抽检，发现我区一家食品</w:t>
      </w:r>
      <w:r>
        <w:rPr>
          <w:rFonts w:hint="eastAsia"/>
          <w:sz w:val="32"/>
          <w:szCs w:val="32"/>
        </w:rPr>
        <w:t>生产</w:t>
      </w:r>
      <w:r w:rsidR="002958FB">
        <w:rPr>
          <w:rFonts w:hint="eastAsia"/>
          <w:sz w:val="32"/>
          <w:szCs w:val="32"/>
        </w:rPr>
        <w:t>单位</w:t>
      </w:r>
      <w:r w:rsidR="00244B7D">
        <w:rPr>
          <w:rFonts w:hint="eastAsia"/>
          <w:sz w:val="32"/>
          <w:szCs w:val="32"/>
        </w:rPr>
        <w:t>经营</w:t>
      </w:r>
      <w:r w:rsidR="002958FB">
        <w:rPr>
          <w:rFonts w:hint="eastAsia"/>
          <w:sz w:val="32"/>
          <w:szCs w:val="32"/>
        </w:rPr>
        <w:t>的食品不合格，现将不合格食品核查处置情况通告如下：</w:t>
      </w:r>
    </w:p>
    <w:p w:rsidR="006876E7" w:rsidRPr="006876E7" w:rsidRDefault="006876E7" w:rsidP="006876E7">
      <w:pPr>
        <w:ind w:firstLineChars="200" w:firstLine="640"/>
        <w:rPr>
          <w:rFonts w:hint="eastAsia"/>
          <w:sz w:val="32"/>
          <w:szCs w:val="32"/>
        </w:rPr>
      </w:pPr>
      <w:r w:rsidRPr="006876E7">
        <w:rPr>
          <w:rFonts w:hint="eastAsia"/>
          <w:sz w:val="32"/>
          <w:szCs w:val="32"/>
        </w:rPr>
        <w:t>沙皇馅（糕点用馅料）</w:t>
      </w:r>
      <w:r w:rsidRPr="006876E7">
        <w:rPr>
          <w:rFonts w:hint="eastAsia"/>
          <w:sz w:val="32"/>
          <w:szCs w:val="32"/>
        </w:rPr>
        <w:t>(</w:t>
      </w:r>
      <w:r w:rsidRPr="006876E7">
        <w:rPr>
          <w:rFonts w:hint="eastAsia"/>
          <w:sz w:val="32"/>
          <w:szCs w:val="32"/>
        </w:rPr>
        <w:t>规格</w:t>
      </w:r>
      <w:r w:rsidRPr="006876E7">
        <w:rPr>
          <w:rFonts w:hint="eastAsia"/>
          <w:sz w:val="32"/>
          <w:szCs w:val="32"/>
        </w:rPr>
        <w:t>5kg/</w:t>
      </w:r>
      <w:r w:rsidRPr="006876E7">
        <w:rPr>
          <w:rFonts w:hint="eastAsia"/>
          <w:sz w:val="32"/>
          <w:szCs w:val="32"/>
        </w:rPr>
        <w:t>包</w:t>
      </w:r>
      <w:r w:rsidRPr="006876E7">
        <w:rPr>
          <w:rFonts w:hint="eastAsia"/>
          <w:sz w:val="32"/>
          <w:szCs w:val="32"/>
        </w:rPr>
        <w:t>,</w:t>
      </w:r>
      <w:r w:rsidRPr="006876E7">
        <w:rPr>
          <w:rFonts w:hint="eastAsia"/>
          <w:sz w:val="32"/>
          <w:szCs w:val="32"/>
        </w:rPr>
        <w:t>2019</w:t>
      </w:r>
      <w:r w:rsidRPr="006876E7">
        <w:rPr>
          <w:rFonts w:hint="eastAsia"/>
          <w:sz w:val="32"/>
          <w:szCs w:val="32"/>
        </w:rPr>
        <w:t>年</w:t>
      </w:r>
      <w:r w:rsidRPr="006876E7">
        <w:rPr>
          <w:rFonts w:hint="eastAsia"/>
          <w:sz w:val="32"/>
          <w:szCs w:val="32"/>
        </w:rPr>
        <w:t>3</w:t>
      </w:r>
      <w:r w:rsidRPr="006876E7">
        <w:rPr>
          <w:rFonts w:hint="eastAsia"/>
          <w:sz w:val="32"/>
          <w:szCs w:val="32"/>
        </w:rPr>
        <w:t>月</w:t>
      </w:r>
      <w:r w:rsidRPr="006876E7">
        <w:rPr>
          <w:rFonts w:hint="eastAsia"/>
          <w:sz w:val="32"/>
          <w:szCs w:val="32"/>
        </w:rPr>
        <w:t>18</w:t>
      </w:r>
      <w:r w:rsidRPr="006876E7">
        <w:rPr>
          <w:rFonts w:hint="eastAsia"/>
          <w:sz w:val="32"/>
          <w:szCs w:val="32"/>
        </w:rPr>
        <w:t>日</w:t>
      </w:r>
      <w:r w:rsidRPr="006876E7">
        <w:rPr>
          <w:rFonts w:hint="eastAsia"/>
          <w:sz w:val="32"/>
          <w:szCs w:val="32"/>
        </w:rPr>
        <w:t>)</w:t>
      </w:r>
    </w:p>
    <w:p w:rsidR="006876E7" w:rsidRPr="006876E7" w:rsidRDefault="002958FB" w:rsidP="006876E7">
      <w:pPr>
        <w:ind w:firstLineChars="200" w:firstLine="640"/>
        <w:rPr>
          <w:bCs/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="006876E7" w:rsidRPr="006876E7">
        <w:rPr>
          <w:rFonts w:hint="eastAsia"/>
          <w:bCs/>
          <w:sz w:val="32"/>
          <w:szCs w:val="32"/>
        </w:rPr>
        <w:t>我局委托广东省测试分析研究所（中国广州分析测试中心）于</w:t>
      </w:r>
      <w:r w:rsidR="006876E7" w:rsidRPr="006876E7">
        <w:rPr>
          <w:rFonts w:hint="eastAsia"/>
          <w:bCs/>
          <w:sz w:val="32"/>
          <w:szCs w:val="32"/>
        </w:rPr>
        <w:t>2019</w:t>
      </w:r>
      <w:r w:rsidR="006876E7" w:rsidRPr="006876E7">
        <w:rPr>
          <w:rFonts w:hint="eastAsia"/>
          <w:bCs/>
          <w:sz w:val="32"/>
          <w:szCs w:val="32"/>
        </w:rPr>
        <w:t>年</w:t>
      </w:r>
      <w:r w:rsidR="006876E7" w:rsidRPr="006876E7">
        <w:rPr>
          <w:rFonts w:hint="eastAsia"/>
          <w:bCs/>
          <w:sz w:val="32"/>
          <w:szCs w:val="32"/>
        </w:rPr>
        <w:t>3</w:t>
      </w:r>
      <w:r w:rsidR="006876E7" w:rsidRPr="006876E7">
        <w:rPr>
          <w:rFonts w:hint="eastAsia"/>
          <w:bCs/>
          <w:sz w:val="32"/>
          <w:szCs w:val="32"/>
        </w:rPr>
        <w:t>月</w:t>
      </w:r>
      <w:r w:rsidR="006876E7" w:rsidRPr="006876E7">
        <w:rPr>
          <w:rFonts w:hint="eastAsia"/>
          <w:bCs/>
          <w:sz w:val="32"/>
          <w:szCs w:val="32"/>
        </w:rPr>
        <w:t>20</w:t>
      </w:r>
      <w:r w:rsidR="006876E7" w:rsidRPr="006876E7">
        <w:rPr>
          <w:rFonts w:hint="eastAsia"/>
          <w:bCs/>
          <w:sz w:val="32"/>
          <w:szCs w:val="32"/>
        </w:rPr>
        <w:t>日依法抽检了</w:t>
      </w:r>
      <w:r w:rsidR="004178C6">
        <w:rPr>
          <w:rFonts w:hint="eastAsia"/>
          <w:bCs/>
          <w:sz w:val="32"/>
          <w:szCs w:val="32"/>
        </w:rPr>
        <w:t>当事人</w:t>
      </w:r>
      <w:r w:rsidR="004178C6" w:rsidRPr="004178C6">
        <w:rPr>
          <w:rFonts w:hint="eastAsia"/>
          <w:bCs/>
          <w:sz w:val="32"/>
          <w:szCs w:val="32"/>
        </w:rPr>
        <w:t>江门市蓬江区味邦食品有限公司</w:t>
      </w:r>
      <w:r w:rsidR="006876E7" w:rsidRPr="006876E7">
        <w:rPr>
          <w:rFonts w:hint="eastAsia"/>
          <w:bCs/>
          <w:sz w:val="32"/>
          <w:szCs w:val="32"/>
        </w:rPr>
        <w:t>生产的沙皇馅（糕点用馅料），我局于</w:t>
      </w:r>
      <w:r w:rsidR="006876E7" w:rsidRPr="006876E7">
        <w:rPr>
          <w:rFonts w:hint="eastAsia"/>
          <w:bCs/>
          <w:sz w:val="32"/>
          <w:szCs w:val="32"/>
        </w:rPr>
        <w:t>2019</w:t>
      </w:r>
      <w:r w:rsidR="006876E7" w:rsidRPr="006876E7">
        <w:rPr>
          <w:rFonts w:hint="eastAsia"/>
          <w:bCs/>
          <w:sz w:val="32"/>
          <w:szCs w:val="32"/>
        </w:rPr>
        <w:t>年</w:t>
      </w:r>
      <w:r w:rsidR="006876E7" w:rsidRPr="006876E7">
        <w:rPr>
          <w:rFonts w:hint="eastAsia"/>
          <w:bCs/>
          <w:sz w:val="32"/>
          <w:szCs w:val="32"/>
        </w:rPr>
        <w:t>4</w:t>
      </w:r>
      <w:r w:rsidR="006876E7" w:rsidRPr="006876E7">
        <w:rPr>
          <w:rFonts w:hint="eastAsia"/>
          <w:bCs/>
          <w:sz w:val="32"/>
          <w:szCs w:val="32"/>
        </w:rPr>
        <w:t>月</w:t>
      </w:r>
      <w:r w:rsidR="006876E7" w:rsidRPr="006876E7">
        <w:rPr>
          <w:rFonts w:hint="eastAsia"/>
          <w:bCs/>
          <w:sz w:val="32"/>
          <w:szCs w:val="32"/>
        </w:rPr>
        <w:t>28</w:t>
      </w:r>
      <w:r w:rsidR="006876E7" w:rsidRPr="006876E7">
        <w:rPr>
          <w:rFonts w:hint="eastAsia"/>
          <w:bCs/>
          <w:sz w:val="32"/>
          <w:szCs w:val="32"/>
        </w:rPr>
        <w:t>日收到该中心于</w:t>
      </w:r>
      <w:r w:rsidR="006876E7" w:rsidRPr="006876E7">
        <w:rPr>
          <w:rFonts w:hint="eastAsia"/>
          <w:bCs/>
          <w:sz w:val="32"/>
          <w:szCs w:val="32"/>
        </w:rPr>
        <w:t>2019</w:t>
      </w:r>
      <w:r w:rsidR="006876E7" w:rsidRPr="006876E7">
        <w:rPr>
          <w:rFonts w:hint="eastAsia"/>
          <w:bCs/>
          <w:sz w:val="32"/>
          <w:szCs w:val="32"/>
        </w:rPr>
        <w:t>年</w:t>
      </w:r>
      <w:r w:rsidR="006876E7" w:rsidRPr="006876E7">
        <w:rPr>
          <w:rFonts w:hint="eastAsia"/>
          <w:bCs/>
          <w:sz w:val="32"/>
          <w:szCs w:val="32"/>
        </w:rPr>
        <w:t>4</w:t>
      </w:r>
      <w:r w:rsidR="006876E7" w:rsidRPr="006876E7">
        <w:rPr>
          <w:rFonts w:hint="eastAsia"/>
          <w:bCs/>
          <w:sz w:val="32"/>
          <w:szCs w:val="32"/>
        </w:rPr>
        <w:t>月</w:t>
      </w:r>
      <w:r w:rsidR="006876E7" w:rsidRPr="006876E7">
        <w:rPr>
          <w:rFonts w:hint="eastAsia"/>
          <w:bCs/>
          <w:sz w:val="32"/>
          <w:szCs w:val="32"/>
        </w:rPr>
        <w:t>26</w:t>
      </w:r>
      <w:r w:rsidR="006876E7" w:rsidRPr="006876E7">
        <w:rPr>
          <w:rFonts w:hint="eastAsia"/>
          <w:bCs/>
          <w:sz w:val="32"/>
          <w:szCs w:val="32"/>
        </w:rPr>
        <w:t>日出具的检验报告（报告编号：</w:t>
      </w:r>
      <w:r w:rsidR="006876E7" w:rsidRPr="006876E7">
        <w:rPr>
          <w:rFonts w:hint="eastAsia"/>
          <w:bCs/>
          <w:sz w:val="32"/>
          <w:szCs w:val="32"/>
        </w:rPr>
        <w:t>20191200105-4a</w:t>
      </w:r>
      <w:r w:rsidR="006876E7" w:rsidRPr="006876E7">
        <w:rPr>
          <w:rFonts w:hint="eastAsia"/>
          <w:bCs/>
          <w:sz w:val="32"/>
          <w:szCs w:val="32"/>
        </w:rPr>
        <w:t>）显示：经抽样检验，纳他霉素项目不符合</w:t>
      </w:r>
      <w:r w:rsidR="006876E7" w:rsidRPr="006876E7">
        <w:rPr>
          <w:rFonts w:hint="eastAsia"/>
          <w:bCs/>
          <w:sz w:val="32"/>
          <w:szCs w:val="32"/>
        </w:rPr>
        <w:t>GB 27</w:t>
      </w:r>
      <w:bookmarkStart w:id="0" w:name="_GoBack"/>
      <w:bookmarkEnd w:id="0"/>
      <w:r w:rsidR="006876E7" w:rsidRPr="006876E7">
        <w:rPr>
          <w:rFonts w:hint="eastAsia"/>
          <w:bCs/>
          <w:sz w:val="32"/>
          <w:szCs w:val="32"/>
        </w:rPr>
        <w:t>60-2014</w:t>
      </w:r>
      <w:r w:rsidR="006876E7" w:rsidRPr="006876E7">
        <w:rPr>
          <w:rFonts w:hint="eastAsia"/>
          <w:bCs/>
          <w:sz w:val="32"/>
          <w:szCs w:val="32"/>
        </w:rPr>
        <w:t>要求，检验结论为不合格。</w:t>
      </w:r>
    </w:p>
    <w:p w:rsidR="00730706" w:rsidRPr="006876E7" w:rsidRDefault="002958FB" w:rsidP="006876E7">
      <w:pPr>
        <w:ind w:firstLineChars="200" w:firstLine="640"/>
        <w:rPr>
          <w:bCs/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6876E7" w:rsidRPr="006876E7">
        <w:rPr>
          <w:rFonts w:hint="eastAsia"/>
          <w:bCs/>
          <w:sz w:val="32"/>
          <w:szCs w:val="32"/>
        </w:rPr>
        <w:t>我局执法人员于</w:t>
      </w:r>
      <w:r w:rsidR="006876E7" w:rsidRPr="006876E7">
        <w:rPr>
          <w:rFonts w:hint="eastAsia"/>
          <w:bCs/>
          <w:sz w:val="32"/>
          <w:szCs w:val="32"/>
        </w:rPr>
        <w:t>2019</w:t>
      </w:r>
      <w:r w:rsidR="006876E7" w:rsidRPr="006876E7">
        <w:rPr>
          <w:rFonts w:hint="eastAsia"/>
          <w:bCs/>
          <w:sz w:val="32"/>
          <w:szCs w:val="32"/>
        </w:rPr>
        <w:t>年</w:t>
      </w:r>
      <w:r w:rsidR="006876E7" w:rsidRPr="006876E7">
        <w:rPr>
          <w:rFonts w:hint="eastAsia"/>
          <w:bCs/>
          <w:sz w:val="32"/>
          <w:szCs w:val="32"/>
        </w:rPr>
        <w:t>4</w:t>
      </w:r>
      <w:r w:rsidR="006876E7" w:rsidRPr="006876E7">
        <w:rPr>
          <w:rFonts w:hint="eastAsia"/>
          <w:bCs/>
          <w:sz w:val="32"/>
          <w:szCs w:val="32"/>
        </w:rPr>
        <w:t>月</w:t>
      </w:r>
      <w:r w:rsidR="006876E7" w:rsidRPr="006876E7">
        <w:rPr>
          <w:rFonts w:hint="eastAsia"/>
          <w:bCs/>
          <w:sz w:val="32"/>
          <w:szCs w:val="32"/>
        </w:rPr>
        <w:t>29</w:t>
      </w:r>
      <w:r w:rsidR="006876E7" w:rsidRPr="006876E7">
        <w:rPr>
          <w:rFonts w:hint="eastAsia"/>
          <w:bCs/>
          <w:sz w:val="32"/>
          <w:szCs w:val="32"/>
        </w:rPr>
        <w:t>日向</w:t>
      </w:r>
      <w:r w:rsidR="004178C6">
        <w:rPr>
          <w:rFonts w:hint="eastAsia"/>
          <w:bCs/>
          <w:sz w:val="32"/>
          <w:szCs w:val="32"/>
        </w:rPr>
        <w:t>当事人</w:t>
      </w:r>
      <w:r w:rsidR="006876E7" w:rsidRPr="006876E7">
        <w:rPr>
          <w:rFonts w:hint="eastAsia"/>
          <w:bCs/>
          <w:sz w:val="32"/>
          <w:szCs w:val="32"/>
        </w:rPr>
        <w:t>送达《检验报告》（报告编号：</w:t>
      </w:r>
      <w:r w:rsidR="006876E7" w:rsidRPr="006876E7">
        <w:rPr>
          <w:bCs/>
          <w:sz w:val="32"/>
          <w:szCs w:val="32"/>
        </w:rPr>
        <w:t>20191200105-4a</w:t>
      </w:r>
      <w:r w:rsidR="006876E7" w:rsidRPr="006876E7">
        <w:rPr>
          <w:rFonts w:hint="eastAsia"/>
          <w:bCs/>
          <w:sz w:val="32"/>
          <w:szCs w:val="32"/>
        </w:rPr>
        <w:t>），并告知相关权利，</w:t>
      </w:r>
      <w:r w:rsidR="009C7160" w:rsidRPr="009C7160">
        <w:rPr>
          <w:bCs/>
          <w:sz w:val="32"/>
          <w:szCs w:val="32"/>
        </w:rPr>
        <w:t>期限届满前当事人未提出异议。因此，</w:t>
      </w:r>
      <w:r w:rsidR="009C7160" w:rsidRPr="009C7160">
        <w:rPr>
          <w:bCs/>
          <w:sz w:val="32"/>
          <w:szCs w:val="32"/>
          <w:lang w:val="zh-CN"/>
        </w:rPr>
        <w:t>当事人</w:t>
      </w:r>
      <w:r w:rsidR="004178C6" w:rsidRPr="004178C6">
        <w:rPr>
          <w:rFonts w:hint="eastAsia"/>
          <w:bCs/>
          <w:sz w:val="32"/>
          <w:szCs w:val="32"/>
        </w:rPr>
        <w:t>生产沙皇酱（糕点类馅料）中使用纳他霉素的行为涉嫌违反了《中华人民共和国食品安全法》第三十四条第（四）项的规定</w:t>
      </w:r>
      <w:r w:rsidR="009C7160" w:rsidRPr="009C7160">
        <w:rPr>
          <w:bCs/>
          <w:sz w:val="32"/>
          <w:szCs w:val="32"/>
        </w:rPr>
        <w:t>，遂予以立案调查</w:t>
      </w:r>
      <w:r w:rsidR="004178C6">
        <w:rPr>
          <w:rFonts w:hint="eastAsia"/>
          <w:bCs/>
          <w:sz w:val="32"/>
          <w:szCs w:val="32"/>
        </w:rPr>
        <w:t>。</w:t>
      </w:r>
      <w:r w:rsidR="009C7160">
        <w:rPr>
          <w:sz w:val="32"/>
          <w:szCs w:val="32"/>
        </w:rPr>
        <w:t xml:space="preserve"> </w:t>
      </w:r>
    </w:p>
    <w:p w:rsidR="004178C6" w:rsidRPr="004178C6" w:rsidRDefault="002958FB" w:rsidP="004178C6">
      <w:pPr>
        <w:ind w:firstLineChars="200" w:firstLine="640"/>
        <w:rPr>
          <w:bCs/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 w:rsidR="009C7160" w:rsidRPr="009C7160">
        <w:rPr>
          <w:bCs/>
          <w:sz w:val="32"/>
          <w:szCs w:val="32"/>
        </w:rPr>
        <w:t>当事人</w:t>
      </w:r>
      <w:r w:rsidR="004178C6" w:rsidRPr="004178C6">
        <w:rPr>
          <w:rFonts w:hint="eastAsia"/>
          <w:bCs/>
          <w:sz w:val="32"/>
          <w:szCs w:val="32"/>
        </w:rPr>
        <w:t>生产沙皇酱（糕点类馅料）中使用纳他霉素的行为涉嫌违反了《中华人民共和国食品安全法》第三十</w:t>
      </w:r>
      <w:r w:rsidR="004178C6" w:rsidRPr="004178C6">
        <w:rPr>
          <w:rFonts w:hint="eastAsia"/>
          <w:bCs/>
          <w:sz w:val="32"/>
          <w:szCs w:val="32"/>
        </w:rPr>
        <w:lastRenderedPageBreak/>
        <w:t>四条第（四）项的规定</w:t>
      </w:r>
      <w:r>
        <w:rPr>
          <w:rFonts w:hint="eastAsia"/>
          <w:sz w:val="32"/>
          <w:szCs w:val="32"/>
        </w:rPr>
        <w:t>。</w:t>
      </w:r>
      <w:r w:rsidR="004178C6" w:rsidRPr="004178C6">
        <w:rPr>
          <w:rFonts w:hint="eastAsia"/>
          <w:bCs/>
          <w:sz w:val="32"/>
          <w:szCs w:val="32"/>
        </w:rPr>
        <w:t>依据《中华人民共和国食品安全法》第一百二十四条第一款第（三）项的规定</w:t>
      </w:r>
      <w:r w:rsidR="004178C6">
        <w:rPr>
          <w:rFonts w:hint="eastAsia"/>
          <w:sz w:val="32"/>
          <w:szCs w:val="32"/>
        </w:rPr>
        <w:t>，</w:t>
      </w:r>
      <w:r w:rsidR="004178C6" w:rsidRPr="004178C6">
        <w:rPr>
          <w:rFonts w:hint="eastAsia"/>
          <w:bCs/>
          <w:sz w:val="32"/>
          <w:szCs w:val="32"/>
        </w:rPr>
        <w:t>决定对</w:t>
      </w:r>
      <w:r w:rsidR="004178C6">
        <w:rPr>
          <w:rFonts w:hint="eastAsia"/>
          <w:bCs/>
          <w:sz w:val="32"/>
          <w:szCs w:val="32"/>
        </w:rPr>
        <w:t>当事人</w:t>
      </w:r>
      <w:r w:rsidR="004178C6" w:rsidRPr="004178C6">
        <w:rPr>
          <w:rFonts w:hint="eastAsia"/>
          <w:bCs/>
          <w:sz w:val="32"/>
          <w:szCs w:val="32"/>
        </w:rPr>
        <w:t>生产超范围使用食品添加剂食品的行为减轻处罚如下：</w:t>
      </w:r>
    </w:p>
    <w:p w:rsidR="004178C6" w:rsidRPr="004178C6" w:rsidRDefault="004178C6" w:rsidP="004178C6">
      <w:pPr>
        <w:numPr>
          <w:ilvl w:val="0"/>
          <w:numId w:val="1"/>
        </w:numPr>
        <w:ind w:firstLineChars="200" w:firstLine="640"/>
        <w:rPr>
          <w:bCs/>
          <w:sz w:val="32"/>
          <w:szCs w:val="32"/>
        </w:rPr>
      </w:pPr>
      <w:r w:rsidRPr="004178C6">
        <w:rPr>
          <w:rFonts w:hint="eastAsia"/>
          <w:bCs/>
          <w:sz w:val="32"/>
          <w:szCs w:val="32"/>
        </w:rPr>
        <w:t>没收违法所得贰佰伍拾捌元伍角（即</w:t>
      </w:r>
      <w:r w:rsidRPr="004178C6">
        <w:rPr>
          <w:bCs/>
          <w:sz w:val="32"/>
          <w:szCs w:val="32"/>
        </w:rPr>
        <w:t>¥</w:t>
      </w:r>
      <w:r w:rsidRPr="004178C6">
        <w:rPr>
          <w:rFonts w:hint="eastAsia"/>
          <w:bCs/>
          <w:sz w:val="32"/>
          <w:szCs w:val="32"/>
        </w:rPr>
        <w:t>258.5</w:t>
      </w:r>
      <w:r w:rsidRPr="004178C6">
        <w:rPr>
          <w:rFonts w:hint="eastAsia"/>
          <w:bCs/>
          <w:sz w:val="32"/>
          <w:szCs w:val="32"/>
        </w:rPr>
        <w:t>元）；</w:t>
      </w:r>
    </w:p>
    <w:p w:rsidR="004178C6" w:rsidRPr="004178C6" w:rsidRDefault="004178C6" w:rsidP="004178C6">
      <w:pPr>
        <w:numPr>
          <w:ilvl w:val="0"/>
          <w:numId w:val="1"/>
        </w:numPr>
        <w:ind w:firstLineChars="200" w:firstLine="640"/>
        <w:rPr>
          <w:bCs/>
          <w:sz w:val="32"/>
          <w:szCs w:val="32"/>
        </w:rPr>
      </w:pPr>
      <w:r w:rsidRPr="004178C6">
        <w:rPr>
          <w:rFonts w:hint="eastAsia"/>
          <w:bCs/>
          <w:sz w:val="32"/>
          <w:szCs w:val="32"/>
        </w:rPr>
        <w:t>处贰万元（即</w:t>
      </w:r>
      <w:r w:rsidRPr="004178C6">
        <w:rPr>
          <w:bCs/>
          <w:sz w:val="32"/>
          <w:szCs w:val="32"/>
        </w:rPr>
        <w:t>¥</w:t>
      </w:r>
      <w:r w:rsidRPr="004178C6">
        <w:rPr>
          <w:rFonts w:hint="eastAsia"/>
          <w:bCs/>
          <w:sz w:val="32"/>
          <w:szCs w:val="32"/>
        </w:rPr>
        <w:t>20000</w:t>
      </w:r>
      <w:r w:rsidRPr="004178C6">
        <w:rPr>
          <w:rFonts w:hint="eastAsia"/>
          <w:bCs/>
          <w:sz w:val="32"/>
          <w:szCs w:val="32"/>
        </w:rPr>
        <w:t>元）罚款。</w:t>
      </w:r>
    </w:p>
    <w:p w:rsidR="004178C6" w:rsidRPr="004178C6" w:rsidRDefault="004178C6" w:rsidP="004178C6">
      <w:pPr>
        <w:ind w:firstLineChars="200" w:firstLine="640"/>
        <w:rPr>
          <w:bCs/>
          <w:sz w:val="32"/>
          <w:szCs w:val="32"/>
        </w:rPr>
      </w:pPr>
      <w:r w:rsidRPr="004178C6">
        <w:rPr>
          <w:rFonts w:hint="eastAsia"/>
          <w:bCs/>
          <w:sz w:val="32"/>
          <w:szCs w:val="32"/>
        </w:rPr>
        <w:t>以上合计金额贰万零贰佰伍拾捌元伍角（即</w:t>
      </w:r>
      <w:r w:rsidRPr="004178C6">
        <w:rPr>
          <w:bCs/>
          <w:sz w:val="32"/>
          <w:szCs w:val="32"/>
        </w:rPr>
        <w:t>¥</w:t>
      </w:r>
      <w:r w:rsidRPr="004178C6">
        <w:rPr>
          <w:rFonts w:hint="eastAsia"/>
          <w:bCs/>
          <w:sz w:val="32"/>
          <w:szCs w:val="32"/>
        </w:rPr>
        <w:t>20258.5</w:t>
      </w:r>
      <w:r w:rsidRPr="004178C6">
        <w:rPr>
          <w:rFonts w:hint="eastAsia"/>
          <w:bCs/>
          <w:sz w:val="32"/>
          <w:szCs w:val="32"/>
        </w:rPr>
        <w:t>元）。</w:t>
      </w:r>
    </w:p>
    <w:p w:rsidR="008B5C6E" w:rsidRDefault="002958FB" w:rsidP="009C716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行政处罚决定书编号：</w:t>
      </w:r>
      <w:r w:rsidR="004178C6" w:rsidRPr="004178C6">
        <w:rPr>
          <w:rFonts w:hint="eastAsia"/>
          <w:sz w:val="32"/>
          <w:szCs w:val="32"/>
        </w:rPr>
        <w:t>蓬江</w:t>
      </w:r>
      <w:proofErr w:type="gramStart"/>
      <w:r w:rsidR="004178C6" w:rsidRPr="004178C6">
        <w:rPr>
          <w:rFonts w:hint="eastAsia"/>
          <w:sz w:val="32"/>
          <w:szCs w:val="32"/>
        </w:rPr>
        <w:t>市监罚决</w:t>
      </w:r>
      <w:proofErr w:type="gramEnd"/>
      <w:r w:rsidR="004178C6" w:rsidRPr="004178C6">
        <w:rPr>
          <w:rFonts w:hint="eastAsia"/>
          <w:sz w:val="32"/>
          <w:szCs w:val="32"/>
        </w:rPr>
        <w:t>〔</w:t>
      </w:r>
      <w:r w:rsidR="004178C6" w:rsidRPr="004178C6">
        <w:rPr>
          <w:rFonts w:hint="eastAsia"/>
          <w:sz w:val="32"/>
          <w:szCs w:val="32"/>
        </w:rPr>
        <w:t>2019</w:t>
      </w:r>
      <w:r w:rsidR="004178C6" w:rsidRPr="004178C6">
        <w:rPr>
          <w:rFonts w:hint="eastAsia"/>
          <w:sz w:val="32"/>
          <w:szCs w:val="32"/>
        </w:rPr>
        <w:t>〕</w:t>
      </w:r>
      <w:r w:rsidR="004178C6" w:rsidRPr="004178C6">
        <w:rPr>
          <w:rFonts w:hint="eastAsia"/>
          <w:sz w:val="32"/>
          <w:szCs w:val="32"/>
        </w:rPr>
        <w:t>116</w:t>
      </w:r>
      <w:r w:rsidR="004178C6" w:rsidRPr="004178C6">
        <w:rPr>
          <w:rFonts w:hint="eastAsia"/>
          <w:sz w:val="32"/>
          <w:szCs w:val="32"/>
        </w:rPr>
        <w:t>号</w:t>
      </w:r>
    </w:p>
    <w:p w:rsidR="008B5C6E" w:rsidRDefault="008B5C6E">
      <w:pPr>
        <w:rPr>
          <w:sz w:val="32"/>
          <w:szCs w:val="32"/>
        </w:rPr>
      </w:pPr>
    </w:p>
    <w:p w:rsidR="008B5C6E" w:rsidRDefault="008B5C6E">
      <w:pPr>
        <w:rPr>
          <w:sz w:val="32"/>
          <w:szCs w:val="32"/>
        </w:rPr>
      </w:pPr>
    </w:p>
    <w:p w:rsidR="008B5C6E" w:rsidRDefault="002958FB">
      <w:pPr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江门市蓬江区市场监督管理局</w:t>
      </w:r>
    </w:p>
    <w:p w:rsidR="008B5C6E" w:rsidRDefault="00730706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9C7160"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年</w:t>
      </w:r>
      <w:r w:rsidR="009C7160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9C7160"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日</w:t>
      </w:r>
    </w:p>
    <w:p w:rsidR="008B5C6E" w:rsidRDefault="008B5C6E"/>
    <w:sectPr w:rsidR="008B5C6E" w:rsidSect="008B5C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E1" w:rsidRDefault="00EE26E1" w:rsidP="006A41C5">
      <w:r>
        <w:separator/>
      </w:r>
    </w:p>
  </w:endnote>
  <w:endnote w:type="continuationSeparator" w:id="0">
    <w:p w:rsidR="00EE26E1" w:rsidRDefault="00EE26E1" w:rsidP="006A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E1" w:rsidRDefault="00EE26E1" w:rsidP="006A41C5">
      <w:r>
        <w:separator/>
      </w:r>
    </w:p>
  </w:footnote>
  <w:footnote w:type="continuationSeparator" w:id="0">
    <w:p w:rsidR="00EE26E1" w:rsidRDefault="00EE26E1" w:rsidP="006A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895EB8"/>
    <w:multiLevelType w:val="singleLevel"/>
    <w:tmpl w:val="82895EB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DA4995"/>
    <w:rsid w:val="000F07C0"/>
    <w:rsid w:val="000F0EBA"/>
    <w:rsid w:val="00244B7D"/>
    <w:rsid w:val="00281626"/>
    <w:rsid w:val="002958FB"/>
    <w:rsid w:val="002C3EEB"/>
    <w:rsid w:val="004178C6"/>
    <w:rsid w:val="006876E7"/>
    <w:rsid w:val="006A05FE"/>
    <w:rsid w:val="006A41C5"/>
    <w:rsid w:val="006A7CB4"/>
    <w:rsid w:val="00730706"/>
    <w:rsid w:val="00815597"/>
    <w:rsid w:val="008954A5"/>
    <w:rsid w:val="008B5C6E"/>
    <w:rsid w:val="0097649E"/>
    <w:rsid w:val="009C7160"/>
    <w:rsid w:val="00AD208F"/>
    <w:rsid w:val="00C92631"/>
    <w:rsid w:val="00E523DD"/>
    <w:rsid w:val="00E605C4"/>
    <w:rsid w:val="00EE26E1"/>
    <w:rsid w:val="19D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C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5C6E"/>
    <w:pPr>
      <w:jc w:val="left"/>
    </w:pPr>
    <w:rPr>
      <w:kern w:val="0"/>
      <w:sz w:val="24"/>
    </w:rPr>
  </w:style>
  <w:style w:type="character" w:styleId="a4">
    <w:name w:val="FollowedHyperlink"/>
    <w:basedOn w:val="a0"/>
    <w:rsid w:val="008B5C6E"/>
    <w:rPr>
      <w:color w:val="333333"/>
      <w:u w:val="none"/>
    </w:rPr>
  </w:style>
  <w:style w:type="character" w:styleId="a5">
    <w:name w:val="Hyperlink"/>
    <w:basedOn w:val="a0"/>
    <w:rsid w:val="008B5C6E"/>
    <w:rPr>
      <w:color w:val="333333"/>
      <w:u w:val="none"/>
    </w:rPr>
  </w:style>
  <w:style w:type="character" w:styleId="HTML">
    <w:name w:val="HTML Code"/>
    <w:basedOn w:val="a0"/>
    <w:rsid w:val="008B5C6E"/>
    <w:rPr>
      <w:rFonts w:ascii="Courier New" w:hAnsi="Courier New"/>
      <w:sz w:val="20"/>
      <w:bdr w:val="none" w:sz="0" w:space="0" w:color="auto"/>
    </w:rPr>
  </w:style>
  <w:style w:type="paragraph" w:customStyle="1" w:styleId="1">
    <w:name w:val="列出段落1"/>
    <w:basedOn w:val="a"/>
    <w:uiPriority w:val="34"/>
    <w:qFormat/>
    <w:rsid w:val="008B5C6E"/>
    <w:pPr>
      <w:ind w:firstLineChars="200" w:firstLine="420"/>
    </w:pPr>
  </w:style>
  <w:style w:type="character" w:customStyle="1" w:styleId="calendar-headtext-display">
    <w:name w:val="calendar-head__text-display"/>
    <w:basedOn w:val="a0"/>
    <w:rsid w:val="008B5C6E"/>
    <w:rPr>
      <w:vanish/>
    </w:rPr>
  </w:style>
  <w:style w:type="character" w:customStyle="1" w:styleId="calendar-headnext-range-btn">
    <w:name w:val="calendar-head__next-range-btn"/>
    <w:basedOn w:val="a0"/>
    <w:rsid w:val="008B5C6E"/>
    <w:rPr>
      <w:vanish/>
    </w:rPr>
  </w:style>
  <w:style w:type="character" w:customStyle="1" w:styleId="calendar-headnext-month-btn">
    <w:name w:val="calendar-head__next-month-btn"/>
    <w:basedOn w:val="a0"/>
    <w:rsid w:val="008B5C6E"/>
  </w:style>
  <w:style w:type="character" w:customStyle="1" w:styleId="active4">
    <w:name w:val="active4"/>
    <w:basedOn w:val="a0"/>
    <w:rsid w:val="008B5C6E"/>
    <w:rPr>
      <w:color w:val="333333"/>
    </w:rPr>
  </w:style>
  <w:style w:type="character" w:customStyle="1" w:styleId="calendar-headyear-range">
    <w:name w:val="calendar-head__year-range"/>
    <w:basedOn w:val="a0"/>
    <w:rsid w:val="008B5C6E"/>
    <w:rPr>
      <w:vanish/>
    </w:rPr>
  </w:style>
  <w:style w:type="character" w:customStyle="1" w:styleId="hover2">
    <w:name w:val="hover2"/>
    <w:basedOn w:val="a0"/>
    <w:rsid w:val="008B5C6E"/>
    <w:rPr>
      <w:color w:val="2F6EA2"/>
    </w:rPr>
  </w:style>
  <w:style w:type="character" w:customStyle="1" w:styleId="calendar-headprev-range-btn">
    <w:name w:val="calendar-head__prev-range-btn"/>
    <w:basedOn w:val="a0"/>
    <w:rsid w:val="008B5C6E"/>
    <w:rPr>
      <w:vanish/>
    </w:rPr>
  </w:style>
  <w:style w:type="character" w:customStyle="1" w:styleId="calendar-headnext-year-btn">
    <w:name w:val="calendar-head__next-year-btn"/>
    <w:basedOn w:val="a0"/>
    <w:rsid w:val="008B5C6E"/>
  </w:style>
  <w:style w:type="paragraph" w:styleId="a6">
    <w:name w:val="header"/>
    <w:basedOn w:val="a"/>
    <w:link w:val="Char"/>
    <w:rsid w:val="006A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41C5"/>
    <w:rPr>
      <w:kern w:val="2"/>
      <w:sz w:val="18"/>
      <w:szCs w:val="18"/>
    </w:rPr>
  </w:style>
  <w:style w:type="paragraph" w:styleId="a7">
    <w:name w:val="footer"/>
    <w:basedOn w:val="a"/>
    <w:link w:val="Char0"/>
    <w:rsid w:val="006A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A41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耿亮</cp:lastModifiedBy>
  <cp:revision>9</cp:revision>
  <dcterms:created xsi:type="dcterms:W3CDTF">2020-10-17T01:28:00Z</dcterms:created>
  <dcterms:modified xsi:type="dcterms:W3CDTF">2020-10-21T03:19:00Z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