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0F0EBA" w:rsidRPr="000F0EBA">
        <w:rPr>
          <w:rFonts w:hint="eastAsia"/>
          <w:sz w:val="32"/>
          <w:szCs w:val="32"/>
        </w:rPr>
        <w:t>2020</w:t>
      </w:r>
      <w:r w:rsidR="000F0EBA" w:rsidRPr="000F0EBA">
        <w:rPr>
          <w:rFonts w:hint="eastAsia"/>
          <w:sz w:val="32"/>
          <w:szCs w:val="32"/>
        </w:rPr>
        <w:t>年</w:t>
      </w:r>
      <w:r w:rsidR="000F0EBA" w:rsidRPr="000F0EBA">
        <w:rPr>
          <w:rFonts w:hint="eastAsia"/>
          <w:sz w:val="32"/>
          <w:szCs w:val="32"/>
        </w:rPr>
        <w:t>4</w:t>
      </w:r>
      <w:r w:rsidR="000F0EBA" w:rsidRPr="000F0EBA">
        <w:rPr>
          <w:rFonts w:hint="eastAsia"/>
          <w:sz w:val="32"/>
          <w:szCs w:val="32"/>
        </w:rPr>
        <w:t>月</w:t>
      </w:r>
      <w:r w:rsidR="000F0EBA" w:rsidRPr="000F0EBA">
        <w:rPr>
          <w:rFonts w:hint="eastAsia"/>
          <w:sz w:val="32"/>
          <w:szCs w:val="32"/>
        </w:rPr>
        <w:t>16</w:t>
      </w:r>
      <w:r w:rsidR="000F0EBA" w:rsidRPr="000F0EBA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8B5C6E" w:rsidRDefault="000F0EBA" w:rsidP="000F0EBA">
      <w:pPr>
        <w:ind w:firstLineChars="200" w:firstLine="640"/>
        <w:rPr>
          <w:sz w:val="32"/>
          <w:szCs w:val="32"/>
        </w:rPr>
      </w:pPr>
      <w:r w:rsidRPr="000F0EBA">
        <w:rPr>
          <w:rFonts w:hint="eastAsia"/>
          <w:bCs/>
          <w:sz w:val="32"/>
          <w:szCs w:val="32"/>
        </w:rPr>
        <w:t>江门市市场监督管理局</w:t>
      </w:r>
      <w:r w:rsidR="002958FB">
        <w:rPr>
          <w:rFonts w:hint="eastAsia"/>
          <w:sz w:val="32"/>
          <w:szCs w:val="32"/>
        </w:rPr>
        <w:t>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的食品不合格，现将不合格食品核查处置情况通告如下：</w:t>
      </w:r>
    </w:p>
    <w:p w:rsidR="008B5C6E" w:rsidRDefault="000F0EBA" w:rsidP="000F0EBA">
      <w:pPr>
        <w:ind w:firstLineChars="200" w:firstLine="640"/>
        <w:rPr>
          <w:sz w:val="32"/>
          <w:szCs w:val="32"/>
        </w:rPr>
      </w:pPr>
      <w:r w:rsidRPr="000F0EBA">
        <w:rPr>
          <w:rFonts w:hint="eastAsia"/>
          <w:bCs/>
          <w:sz w:val="32"/>
          <w:szCs w:val="32"/>
        </w:rPr>
        <w:t>“碱性苏打饼干</w:t>
      </w:r>
      <w:r w:rsidRPr="000F0EBA">
        <w:rPr>
          <w:rFonts w:hint="eastAsia"/>
          <w:bCs/>
          <w:sz w:val="32"/>
          <w:szCs w:val="32"/>
        </w:rPr>
        <w:t>-</w:t>
      </w:r>
      <w:r w:rsidRPr="000F0EBA">
        <w:rPr>
          <w:rFonts w:hint="eastAsia"/>
          <w:bCs/>
          <w:sz w:val="32"/>
          <w:szCs w:val="32"/>
        </w:rPr>
        <w:t>田园香葱味（英式发酵饼干）”；规格型号：</w:t>
      </w:r>
      <w:r w:rsidRPr="000F0EBA">
        <w:rPr>
          <w:rFonts w:hint="eastAsia"/>
          <w:bCs/>
          <w:sz w:val="32"/>
          <w:szCs w:val="32"/>
        </w:rPr>
        <w:t>488g</w:t>
      </w:r>
      <w:r w:rsidRPr="000F0EBA">
        <w:rPr>
          <w:rFonts w:hint="eastAsia"/>
          <w:bCs/>
          <w:sz w:val="32"/>
          <w:szCs w:val="32"/>
        </w:rPr>
        <w:t>（</w:t>
      </w:r>
      <w:r w:rsidRPr="000F0EBA">
        <w:rPr>
          <w:rFonts w:hint="eastAsia"/>
          <w:bCs/>
          <w:sz w:val="32"/>
          <w:szCs w:val="32"/>
        </w:rPr>
        <w:t>18</w:t>
      </w:r>
      <w:r w:rsidRPr="000F0EBA">
        <w:rPr>
          <w:rFonts w:hint="eastAsia"/>
          <w:bCs/>
          <w:sz w:val="32"/>
          <w:szCs w:val="32"/>
        </w:rPr>
        <w:t>枚装）</w:t>
      </w:r>
      <w:r w:rsidRPr="000F0EBA">
        <w:rPr>
          <w:rFonts w:hint="eastAsia"/>
          <w:bCs/>
          <w:sz w:val="32"/>
          <w:szCs w:val="32"/>
        </w:rPr>
        <w:t>/</w:t>
      </w:r>
      <w:r w:rsidRPr="000F0EBA">
        <w:rPr>
          <w:rFonts w:hint="eastAsia"/>
          <w:bCs/>
          <w:sz w:val="32"/>
          <w:szCs w:val="32"/>
        </w:rPr>
        <w:t>盒；生产日期：</w:t>
      </w:r>
      <w:r w:rsidRPr="000F0EBA">
        <w:rPr>
          <w:bCs/>
          <w:sz w:val="32"/>
          <w:szCs w:val="32"/>
        </w:rPr>
        <w:t>201</w:t>
      </w:r>
      <w:r w:rsidRPr="000F0EBA">
        <w:rPr>
          <w:rFonts w:hint="eastAsia"/>
          <w:bCs/>
          <w:sz w:val="32"/>
          <w:szCs w:val="32"/>
        </w:rPr>
        <w:t>9</w:t>
      </w:r>
      <w:r w:rsidRPr="000F0EBA">
        <w:rPr>
          <w:rFonts w:hint="eastAsia"/>
          <w:bCs/>
          <w:sz w:val="32"/>
          <w:szCs w:val="32"/>
        </w:rPr>
        <w:t>年</w:t>
      </w:r>
      <w:r w:rsidRPr="000F0EBA">
        <w:rPr>
          <w:rFonts w:hint="eastAsia"/>
          <w:bCs/>
          <w:sz w:val="32"/>
          <w:szCs w:val="32"/>
        </w:rPr>
        <w:t>10</w:t>
      </w:r>
      <w:r w:rsidRPr="000F0EBA">
        <w:rPr>
          <w:rFonts w:hint="eastAsia"/>
          <w:bCs/>
          <w:sz w:val="32"/>
          <w:szCs w:val="32"/>
        </w:rPr>
        <w:t>月</w:t>
      </w:r>
      <w:r w:rsidRPr="000F0EBA">
        <w:rPr>
          <w:rFonts w:hint="eastAsia"/>
          <w:bCs/>
          <w:sz w:val="32"/>
          <w:szCs w:val="32"/>
        </w:rPr>
        <w:t>1</w:t>
      </w:r>
      <w:r w:rsidRPr="000F0EBA">
        <w:rPr>
          <w:rFonts w:hint="eastAsia"/>
          <w:bCs/>
          <w:sz w:val="32"/>
          <w:szCs w:val="32"/>
        </w:rPr>
        <w:t>日</w:t>
      </w:r>
    </w:p>
    <w:p w:rsidR="000F0EBA" w:rsidRPr="000F0EBA" w:rsidRDefault="002958FB" w:rsidP="000F0EBA">
      <w:pPr>
        <w:ind w:firstLineChars="200" w:firstLine="640"/>
        <w:rPr>
          <w:rFonts w:hint="eastAsia"/>
          <w:bCs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0F0EBA" w:rsidRPr="000F0EBA">
        <w:rPr>
          <w:rFonts w:hint="eastAsia"/>
          <w:bCs/>
          <w:sz w:val="32"/>
          <w:szCs w:val="32"/>
        </w:rPr>
        <w:t>2019</w:t>
      </w:r>
      <w:r w:rsidR="000F0EBA" w:rsidRPr="000F0EBA">
        <w:rPr>
          <w:rFonts w:hint="eastAsia"/>
          <w:bCs/>
          <w:sz w:val="32"/>
          <w:szCs w:val="32"/>
        </w:rPr>
        <w:t>年</w:t>
      </w:r>
      <w:r w:rsidR="000F0EBA" w:rsidRPr="000F0EBA">
        <w:rPr>
          <w:rFonts w:hint="eastAsia"/>
          <w:bCs/>
          <w:sz w:val="32"/>
          <w:szCs w:val="32"/>
        </w:rPr>
        <w:t>12</w:t>
      </w:r>
      <w:r w:rsidR="000F0EBA" w:rsidRPr="000F0EBA">
        <w:rPr>
          <w:rFonts w:hint="eastAsia"/>
          <w:bCs/>
          <w:sz w:val="32"/>
          <w:szCs w:val="32"/>
        </w:rPr>
        <w:t>月</w:t>
      </w:r>
      <w:r w:rsidR="000F0EBA" w:rsidRPr="000F0EBA">
        <w:rPr>
          <w:rFonts w:hint="eastAsia"/>
          <w:bCs/>
          <w:sz w:val="32"/>
          <w:szCs w:val="32"/>
        </w:rPr>
        <w:t>11</w:t>
      </w:r>
      <w:r w:rsidR="000F0EBA" w:rsidRPr="000F0EBA">
        <w:rPr>
          <w:rFonts w:hint="eastAsia"/>
          <w:bCs/>
          <w:sz w:val="32"/>
          <w:szCs w:val="32"/>
        </w:rPr>
        <w:t>日，按照江门市市场监督管理局部署，精益和</w:t>
      </w:r>
      <w:proofErr w:type="gramStart"/>
      <w:r w:rsidR="000F0EBA" w:rsidRPr="000F0EBA">
        <w:rPr>
          <w:rFonts w:hint="eastAsia"/>
          <w:bCs/>
          <w:sz w:val="32"/>
          <w:szCs w:val="32"/>
        </w:rPr>
        <w:t>泰质量</w:t>
      </w:r>
      <w:proofErr w:type="gramEnd"/>
      <w:r w:rsidR="000F0EBA" w:rsidRPr="000F0EBA">
        <w:rPr>
          <w:rFonts w:hint="eastAsia"/>
          <w:bCs/>
          <w:sz w:val="32"/>
          <w:szCs w:val="32"/>
        </w:rPr>
        <w:t>检测股份有限公司对</w:t>
      </w:r>
      <w:r w:rsidR="000F0EBA">
        <w:rPr>
          <w:rFonts w:hint="eastAsia"/>
          <w:bCs/>
          <w:sz w:val="32"/>
          <w:szCs w:val="32"/>
        </w:rPr>
        <w:t>蓬江区白</w:t>
      </w:r>
      <w:proofErr w:type="gramStart"/>
      <w:r w:rsidR="000F0EBA">
        <w:rPr>
          <w:rFonts w:hint="eastAsia"/>
          <w:bCs/>
          <w:sz w:val="32"/>
          <w:szCs w:val="32"/>
        </w:rPr>
        <w:t>石鲜煮荟</w:t>
      </w:r>
      <w:proofErr w:type="gramEnd"/>
      <w:r w:rsidR="000F0EBA">
        <w:rPr>
          <w:rFonts w:hint="eastAsia"/>
          <w:bCs/>
          <w:sz w:val="32"/>
          <w:szCs w:val="32"/>
        </w:rPr>
        <w:t>生活百货超市</w:t>
      </w:r>
      <w:r w:rsidR="000F0EBA" w:rsidRPr="000F0EBA">
        <w:rPr>
          <w:rFonts w:hint="eastAsia"/>
          <w:bCs/>
          <w:sz w:val="32"/>
          <w:szCs w:val="32"/>
        </w:rPr>
        <w:t>经营的“碱性苏打饼干</w:t>
      </w:r>
      <w:r w:rsidR="000F0EBA" w:rsidRPr="000F0EBA">
        <w:rPr>
          <w:rFonts w:hint="eastAsia"/>
          <w:bCs/>
          <w:sz w:val="32"/>
          <w:szCs w:val="32"/>
        </w:rPr>
        <w:t>-</w:t>
      </w:r>
      <w:r w:rsidR="000F0EBA" w:rsidRPr="000F0EBA">
        <w:rPr>
          <w:rFonts w:hint="eastAsia"/>
          <w:bCs/>
          <w:sz w:val="32"/>
          <w:szCs w:val="32"/>
        </w:rPr>
        <w:t>田园香葱味（英式发酵饼干）”进行抽样检验。根据精益和</w:t>
      </w:r>
      <w:proofErr w:type="gramStart"/>
      <w:r w:rsidR="000F0EBA" w:rsidRPr="000F0EBA">
        <w:rPr>
          <w:rFonts w:hint="eastAsia"/>
          <w:bCs/>
          <w:sz w:val="32"/>
          <w:szCs w:val="32"/>
        </w:rPr>
        <w:t>泰质量</w:t>
      </w:r>
      <w:proofErr w:type="gramEnd"/>
      <w:r w:rsidR="000F0EBA" w:rsidRPr="000F0EBA">
        <w:rPr>
          <w:rFonts w:hint="eastAsia"/>
          <w:bCs/>
          <w:sz w:val="32"/>
          <w:szCs w:val="32"/>
        </w:rPr>
        <w:t>检测股份有限公司出具的《检验报告》（编号：</w:t>
      </w:r>
      <w:r w:rsidR="000F0EBA" w:rsidRPr="000F0EBA">
        <w:rPr>
          <w:rFonts w:hint="eastAsia"/>
          <w:bCs/>
          <w:sz w:val="32"/>
          <w:szCs w:val="32"/>
        </w:rPr>
        <w:t>JQT19FC29211</w:t>
      </w:r>
      <w:r w:rsidR="000F0EBA" w:rsidRPr="000F0EBA">
        <w:rPr>
          <w:rFonts w:hint="eastAsia"/>
          <w:bCs/>
          <w:sz w:val="32"/>
          <w:szCs w:val="32"/>
        </w:rPr>
        <w:t>），</w:t>
      </w:r>
      <w:r w:rsidR="000F0EBA">
        <w:rPr>
          <w:rFonts w:hint="eastAsia"/>
          <w:bCs/>
          <w:sz w:val="32"/>
          <w:szCs w:val="32"/>
        </w:rPr>
        <w:t>蓬江区白</w:t>
      </w:r>
      <w:proofErr w:type="gramStart"/>
      <w:r w:rsidR="000F0EBA">
        <w:rPr>
          <w:rFonts w:hint="eastAsia"/>
          <w:bCs/>
          <w:sz w:val="32"/>
          <w:szCs w:val="32"/>
        </w:rPr>
        <w:t>石鲜煮荟</w:t>
      </w:r>
      <w:proofErr w:type="gramEnd"/>
      <w:r w:rsidR="000F0EBA">
        <w:rPr>
          <w:rFonts w:hint="eastAsia"/>
          <w:bCs/>
          <w:sz w:val="32"/>
          <w:szCs w:val="32"/>
        </w:rPr>
        <w:t>生活百货超市</w:t>
      </w:r>
      <w:r w:rsidR="000F0EBA" w:rsidRPr="000F0EBA">
        <w:rPr>
          <w:rFonts w:hint="eastAsia"/>
          <w:bCs/>
          <w:sz w:val="32"/>
          <w:szCs w:val="32"/>
        </w:rPr>
        <w:t>经营的涉案批次“碱性苏打饼干</w:t>
      </w:r>
      <w:r w:rsidR="000F0EBA" w:rsidRPr="000F0EBA">
        <w:rPr>
          <w:rFonts w:hint="eastAsia"/>
          <w:bCs/>
          <w:sz w:val="32"/>
          <w:szCs w:val="32"/>
        </w:rPr>
        <w:t>-</w:t>
      </w:r>
      <w:r w:rsidR="000F0EBA" w:rsidRPr="000F0EBA">
        <w:rPr>
          <w:rFonts w:hint="eastAsia"/>
          <w:bCs/>
          <w:sz w:val="32"/>
          <w:szCs w:val="32"/>
        </w:rPr>
        <w:t>田园香葱味（英式发酵饼干）”为不合格。检验报告显示主要情况如下：食品名称：“碱性苏打饼干</w:t>
      </w:r>
      <w:r w:rsidR="000F0EBA" w:rsidRPr="000F0EBA">
        <w:rPr>
          <w:rFonts w:hint="eastAsia"/>
          <w:bCs/>
          <w:sz w:val="32"/>
          <w:szCs w:val="32"/>
        </w:rPr>
        <w:t>-</w:t>
      </w:r>
      <w:r w:rsidR="000F0EBA" w:rsidRPr="000F0EBA">
        <w:rPr>
          <w:rFonts w:hint="eastAsia"/>
          <w:bCs/>
          <w:sz w:val="32"/>
          <w:szCs w:val="32"/>
        </w:rPr>
        <w:t>田园香葱味（英式发酵饼干）”；规格型号：</w:t>
      </w:r>
      <w:r w:rsidR="000F0EBA" w:rsidRPr="000F0EBA">
        <w:rPr>
          <w:rFonts w:hint="eastAsia"/>
          <w:bCs/>
          <w:sz w:val="32"/>
          <w:szCs w:val="32"/>
        </w:rPr>
        <w:t>488g</w:t>
      </w:r>
      <w:r w:rsidR="000F0EBA" w:rsidRPr="000F0EBA">
        <w:rPr>
          <w:rFonts w:hint="eastAsia"/>
          <w:bCs/>
          <w:sz w:val="32"/>
          <w:szCs w:val="32"/>
        </w:rPr>
        <w:t>（</w:t>
      </w:r>
      <w:r w:rsidR="000F0EBA" w:rsidRPr="000F0EBA">
        <w:rPr>
          <w:rFonts w:hint="eastAsia"/>
          <w:bCs/>
          <w:sz w:val="32"/>
          <w:szCs w:val="32"/>
        </w:rPr>
        <w:t>18</w:t>
      </w:r>
      <w:r w:rsidR="000F0EBA" w:rsidRPr="000F0EBA">
        <w:rPr>
          <w:rFonts w:hint="eastAsia"/>
          <w:bCs/>
          <w:sz w:val="32"/>
          <w:szCs w:val="32"/>
        </w:rPr>
        <w:t>枚装）</w:t>
      </w:r>
      <w:r w:rsidR="000F0EBA" w:rsidRPr="000F0EBA">
        <w:rPr>
          <w:rFonts w:hint="eastAsia"/>
          <w:bCs/>
          <w:sz w:val="32"/>
          <w:szCs w:val="32"/>
        </w:rPr>
        <w:t>/</w:t>
      </w:r>
      <w:r w:rsidR="000F0EBA" w:rsidRPr="000F0EBA">
        <w:rPr>
          <w:rFonts w:hint="eastAsia"/>
          <w:bCs/>
          <w:sz w:val="32"/>
          <w:szCs w:val="32"/>
        </w:rPr>
        <w:t>盒；生产日期：</w:t>
      </w:r>
      <w:r w:rsidR="000F0EBA" w:rsidRPr="000F0EBA">
        <w:rPr>
          <w:bCs/>
          <w:sz w:val="32"/>
          <w:szCs w:val="32"/>
        </w:rPr>
        <w:t>201</w:t>
      </w:r>
      <w:r w:rsidR="000F0EBA" w:rsidRPr="000F0EBA">
        <w:rPr>
          <w:rFonts w:hint="eastAsia"/>
          <w:bCs/>
          <w:sz w:val="32"/>
          <w:szCs w:val="32"/>
        </w:rPr>
        <w:t>9</w:t>
      </w:r>
      <w:r w:rsidR="000F0EBA" w:rsidRPr="000F0EBA">
        <w:rPr>
          <w:rFonts w:hint="eastAsia"/>
          <w:bCs/>
          <w:sz w:val="32"/>
          <w:szCs w:val="32"/>
        </w:rPr>
        <w:t>年</w:t>
      </w:r>
      <w:r w:rsidR="000F0EBA" w:rsidRPr="000F0EBA">
        <w:rPr>
          <w:rFonts w:hint="eastAsia"/>
          <w:bCs/>
          <w:sz w:val="32"/>
          <w:szCs w:val="32"/>
        </w:rPr>
        <w:t>10</w:t>
      </w:r>
      <w:r w:rsidR="000F0EBA" w:rsidRPr="000F0EBA">
        <w:rPr>
          <w:rFonts w:hint="eastAsia"/>
          <w:bCs/>
          <w:sz w:val="32"/>
          <w:szCs w:val="32"/>
        </w:rPr>
        <w:t>月</w:t>
      </w:r>
      <w:r w:rsidR="000F0EBA" w:rsidRPr="000F0EBA">
        <w:rPr>
          <w:rFonts w:hint="eastAsia"/>
          <w:bCs/>
          <w:sz w:val="32"/>
          <w:szCs w:val="32"/>
        </w:rPr>
        <w:t>1</w:t>
      </w:r>
      <w:r w:rsidR="000F0EBA" w:rsidRPr="000F0EBA">
        <w:rPr>
          <w:rFonts w:hint="eastAsia"/>
          <w:bCs/>
          <w:sz w:val="32"/>
          <w:szCs w:val="32"/>
        </w:rPr>
        <w:t>日；标称生产者名称：江苏美滋滋食品有限公司；检验结论：经抽样检验，大肠菌群项目不符合</w:t>
      </w:r>
      <w:r w:rsidR="000F0EBA" w:rsidRPr="000F0EBA">
        <w:rPr>
          <w:rFonts w:hint="eastAsia"/>
          <w:bCs/>
          <w:sz w:val="32"/>
          <w:szCs w:val="32"/>
        </w:rPr>
        <w:t>GB7100-2015</w:t>
      </w:r>
      <w:r w:rsidR="000F0EBA" w:rsidRPr="000F0EBA">
        <w:rPr>
          <w:rFonts w:hint="eastAsia"/>
          <w:bCs/>
          <w:sz w:val="32"/>
          <w:szCs w:val="32"/>
        </w:rPr>
        <w:t>《食品安全国家标准</w:t>
      </w:r>
      <w:r w:rsidR="000F0EBA" w:rsidRPr="000F0EBA">
        <w:rPr>
          <w:rFonts w:hint="eastAsia"/>
          <w:bCs/>
          <w:sz w:val="32"/>
          <w:szCs w:val="32"/>
        </w:rPr>
        <w:t xml:space="preserve"> </w:t>
      </w:r>
      <w:r w:rsidR="000F0EBA" w:rsidRPr="000F0EBA">
        <w:rPr>
          <w:rFonts w:hint="eastAsia"/>
          <w:bCs/>
          <w:sz w:val="32"/>
          <w:szCs w:val="32"/>
        </w:rPr>
        <w:t>饼干》要求，检验结论为不合格。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0F0EBA" w:rsidRPr="000F0EBA">
        <w:rPr>
          <w:rFonts w:hint="eastAsia"/>
          <w:bCs/>
          <w:sz w:val="32"/>
          <w:szCs w:val="32"/>
        </w:rPr>
        <w:t>我局执法人员于</w:t>
      </w:r>
      <w:r w:rsidR="000F0EBA" w:rsidRPr="000F0EBA">
        <w:rPr>
          <w:bCs/>
          <w:sz w:val="32"/>
          <w:szCs w:val="32"/>
        </w:rPr>
        <w:t>20</w:t>
      </w:r>
      <w:r w:rsidR="000F0EBA" w:rsidRPr="000F0EBA">
        <w:rPr>
          <w:rFonts w:hint="eastAsia"/>
          <w:bCs/>
          <w:sz w:val="32"/>
          <w:szCs w:val="32"/>
        </w:rPr>
        <w:t>20</w:t>
      </w:r>
      <w:r w:rsidR="000F0EBA" w:rsidRPr="000F0EBA">
        <w:rPr>
          <w:rFonts w:hint="eastAsia"/>
          <w:bCs/>
          <w:sz w:val="32"/>
          <w:szCs w:val="32"/>
        </w:rPr>
        <w:t>年</w:t>
      </w:r>
      <w:r w:rsidR="000F0EBA" w:rsidRPr="000F0EBA">
        <w:rPr>
          <w:rFonts w:hint="eastAsia"/>
          <w:bCs/>
          <w:sz w:val="32"/>
          <w:szCs w:val="32"/>
        </w:rPr>
        <w:t>1</w:t>
      </w:r>
      <w:r w:rsidR="000F0EBA" w:rsidRPr="000F0EBA">
        <w:rPr>
          <w:rFonts w:hint="eastAsia"/>
          <w:bCs/>
          <w:sz w:val="32"/>
          <w:szCs w:val="32"/>
        </w:rPr>
        <w:t>月</w:t>
      </w:r>
      <w:r w:rsidR="000F0EBA" w:rsidRPr="000F0EBA">
        <w:rPr>
          <w:rFonts w:hint="eastAsia"/>
          <w:bCs/>
          <w:sz w:val="32"/>
          <w:szCs w:val="32"/>
        </w:rPr>
        <w:t>9</w:t>
      </w:r>
      <w:r w:rsidR="000F0EBA" w:rsidRPr="000F0EBA">
        <w:rPr>
          <w:rFonts w:hint="eastAsia"/>
          <w:bCs/>
          <w:sz w:val="32"/>
          <w:szCs w:val="32"/>
        </w:rPr>
        <w:t>日向</w:t>
      </w:r>
      <w:r w:rsidR="000F0EBA">
        <w:rPr>
          <w:rFonts w:hint="eastAsia"/>
          <w:bCs/>
          <w:sz w:val="32"/>
          <w:szCs w:val="32"/>
        </w:rPr>
        <w:t>蓬江区白</w:t>
      </w:r>
      <w:proofErr w:type="gramStart"/>
      <w:r w:rsidR="000F0EBA">
        <w:rPr>
          <w:rFonts w:hint="eastAsia"/>
          <w:bCs/>
          <w:sz w:val="32"/>
          <w:szCs w:val="32"/>
        </w:rPr>
        <w:t>石鲜煮荟</w:t>
      </w:r>
      <w:proofErr w:type="gramEnd"/>
      <w:r w:rsidR="000F0EBA">
        <w:rPr>
          <w:rFonts w:hint="eastAsia"/>
          <w:bCs/>
          <w:sz w:val="32"/>
          <w:szCs w:val="32"/>
        </w:rPr>
        <w:t>生活百货超市</w:t>
      </w:r>
      <w:r w:rsidR="000F0EBA" w:rsidRPr="000F0EBA">
        <w:rPr>
          <w:rFonts w:hint="eastAsia"/>
          <w:bCs/>
          <w:sz w:val="32"/>
          <w:szCs w:val="32"/>
        </w:rPr>
        <w:t>现场送达上述检验报告（编号：</w:t>
      </w:r>
      <w:r w:rsidR="000F0EBA" w:rsidRPr="000F0EBA">
        <w:rPr>
          <w:rFonts w:hint="eastAsia"/>
          <w:bCs/>
          <w:sz w:val="32"/>
          <w:szCs w:val="32"/>
        </w:rPr>
        <w:lastRenderedPageBreak/>
        <w:t>JQT19FC29211</w:t>
      </w:r>
      <w:r w:rsidR="000F0EBA" w:rsidRPr="000F0EBA">
        <w:rPr>
          <w:rFonts w:hint="eastAsia"/>
          <w:bCs/>
          <w:sz w:val="32"/>
          <w:szCs w:val="32"/>
        </w:rPr>
        <w:t>），并告知</w:t>
      </w:r>
      <w:r w:rsidR="000F0EBA">
        <w:rPr>
          <w:rFonts w:hint="eastAsia"/>
          <w:bCs/>
          <w:sz w:val="32"/>
          <w:szCs w:val="32"/>
        </w:rPr>
        <w:t>蓬江区白</w:t>
      </w:r>
      <w:proofErr w:type="gramStart"/>
      <w:r w:rsidR="000F0EBA">
        <w:rPr>
          <w:rFonts w:hint="eastAsia"/>
          <w:bCs/>
          <w:sz w:val="32"/>
          <w:szCs w:val="32"/>
        </w:rPr>
        <w:t>石鲜煮荟</w:t>
      </w:r>
      <w:proofErr w:type="gramEnd"/>
      <w:r w:rsidR="000F0EBA">
        <w:rPr>
          <w:rFonts w:hint="eastAsia"/>
          <w:bCs/>
          <w:sz w:val="32"/>
          <w:szCs w:val="32"/>
        </w:rPr>
        <w:t>生活百货超市</w:t>
      </w:r>
      <w:r w:rsidR="000F0EBA" w:rsidRPr="000F0EBA">
        <w:rPr>
          <w:rFonts w:hint="eastAsia"/>
          <w:bCs/>
          <w:sz w:val="32"/>
          <w:szCs w:val="32"/>
        </w:rPr>
        <w:t>相关复检的权利，现场未发现涉案批次“碱性苏打饼干</w:t>
      </w:r>
      <w:r w:rsidR="000F0EBA" w:rsidRPr="000F0EBA">
        <w:rPr>
          <w:rFonts w:hint="eastAsia"/>
          <w:bCs/>
          <w:sz w:val="32"/>
          <w:szCs w:val="32"/>
        </w:rPr>
        <w:t>-</w:t>
      </w:r>
      <w:r w:rsidR="000F0EBA" w:rsidRPr="000F0EBA">
        <w:rPr>
          <w:rFonts w:hint="eastAsia"/>
          <w:bCs/>
          <w:sz w:val="32"/>
          <w:szCs w:val="32"/>
        </w:rPr>
        <w:t>田园香葱味（英式发酵饼干）”在售和库存。蓬江区白</w:t>
      </w:r>
      <w:proofErr w:type="gramStart"/>
      <w:r w:rsidR="000F0EBA" w:rsidRPr="000F0EBA">
        <w:rPr>
          <w:rFonts w:hint="eastAsia"/>
          <w:bCs/>
          <w:sz w:val="32"/>
          <w:szCs w:val="32"/>
        </w:rPr>
        <w:t>石鲜煮荟</w:t>
      </w:r>
      <w:proofErr w:type="gramEnd"/>
      <w:r w:rsidR="000F0EBA" w:rsidRPr="000F0EBA">
        <w:rPr>
          <w:rFonts w:hint="eastAsia"/>
          <w:bCs/>
          <w:sz w:val="32"/>
          <w:szCs w:val="32"/>
        </w:rPr>
        <w:t>生活百货超市销售大肠菌群项目不符合</w:t>
      </w:r>
      <w:r w:rsidR="000F0EBA" w:rsidRPr="000F0EBA">
        <w:rPr>
          <w:rFonts w:hint="eastAsia"/>
          <w:bCs/>
          <w:sz w:val="32"/>
          <w:szCs w:val="32"/>
        </w:rPr>
        <w:t>GB7100-2015</w:t>
      </w:r>
      <w:r w:rsidR="000F0EBA" w:rsidRPr="000F0EBA">
        <w:rPr>
          <w:rFonts w:hint="eastAsia"/>
          <w:bCs/>
          <w:sz w:val="32"/>
          <w:szCs w:val="32"/>
        </w:rPr>
        <w:t>《食品安全国家标准</w:t>
      </w:r>
      <w:r w:rsidR="000F0EBA" w:rsidRPr="000F0EBA">
        <w:rPr>
          <w:rFonts w:hint="eastAsia"/>
          <w:bCs/>
          <w:sz w:val="32"/>
          <w:szCs w:val="32"/>
        </w:rPr>
        <w:t xml:space="preserve"> </w:t>
      </w:r>
      <w:r w:rsidR="000F0EBA" w:rsidRPr="000F0EBA">
        <w:rPr>
          <w:rFonts w:hint="eastAsia"/>
          <w:bCs/>
          <w:sz w:val="32"/>
          <w:szCs w:val="32"/>
        </w:rPr>
        <w:t>饼干》要求的碱性苏打饼干</w:t>
      </w:r>
      <w:r w:rsidR="000F0EBA" w:rsidRPr="000F0EBA">
        <w:rPr>
          <w:rFonts w:hint="eastAsia"/>
          <w:bCs/>
          <w:sz w:val="32"/>
          <w:szCs w:val="32"/>
        </w:rPr>
        <w:t>-</w:t>
      </w:r>
      <w:r w:rsidR="000F0EBA" w:rsidRPr="000F0EBA">
        <w:rPr>
          <w:rFonts w:hint="eastAsia"/>
          <w:bCs/>
          <w:sz w:val="32"/>
          <w:szCs w:val="32"/>
        </w:rPr>
        <w:t>田园香葱味（英式发酵饼干）</w:t>
      </w:r>
      <w:proofErr w:type="gramStart"/>
      <w:r w:rsidR="000F0EBA" w:rsidRPr="000F0EBA">
        <w:rPr>
          <w:rFonts w:hint="eastAsia"/>
          <w:bCs/>
          <w:sz w:val="32"/>
          <w:szCs w:val="32"/>
        </w:rPr>
        <w:t>”</w:t>
      </w:r>
      <w:proofErr w:type="gramEnd"/>
      <w:r w:rsidR="000F0EBA" w:rsidRPr="000F0EBA">
        <w:rPr>
          <w:rFonts w:hint="eastAsia"/>
          <w:bCs/>
          <w:sz w:val="32"/>
          <w:szCs w:val="32"/>
        </w:rPr>
        <w:t>的行为</w:t>
      </w:r>
      <w:r>
        <w:rPr>
          <w:rFonts w:hint="eastAsia"/>
          <w:sz w:val="32"/>
          <w:szCs w:val="32"/>
        </w:rPr>
        <w:t>涉嫌违反《中华人民共和国食品安全法》第三十四条第（</w:t>
      </w:r>
      <w:r w:rsidR="00730706">
        <w:rPr>
          <w:rFonts w:hint="eastAsia"/>
          <w:sz w:val="32"/>
          <w:szCs w:val="32"/>
        </w:rPr>
        <w:t>十三</w:t>
      </w:r>
      <w:r>
        <w:rPr>
          <w:rFonts w:hint="eastAsia"/>
          <w:sz w:val="32"/>
          <w:szCs w:val="32"/>
        </w:rPr>
        <w:t>）项的规定，我局遂予以立案调查。</w:t>
      </w:r>
    </w:p>
    <w:p w:rsidR="002C3EEB" w:rsidRPr="002C3EEB" w:rsidRDefault="002958FB" w:rsidP="002C3EE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0F0EBA" w:rsidRPr="000F0EBA">
        <w:rPr>
          <w:rFonts w:hint="eastAsia"/>
          <w:bCs/>
          <w:sz w:val="32"/>
          <w:szCs w:val="32"/>
        </w:rPr>
        <w:t>蓬江区白</w:t>
      </w:r>
      <w:proofErr w:type="gramStart"/>
      <w:r w:rsidR="000F0EBA" w:rsidRPr="000F0EBA">
        <w:rPr>
          <w:rFonts w:hint="eastAsia"/>
          <w:bCs/>
          <w:sz w:val="32"/>
          <w:szCs w:val="32"/>
        </w:rPr>
        <w:t>石鲜煮荟</w:t>
      </w:r>
      <w:proofErr w:type="gramEnd"/>
      <w:r w:rsidR="000F0EBA" w:rsidRPr="000F0EBA">
        <w:rPr>
          <w:rFonts w:hint="eastAsia"/>
          <w:bCs/>
          <w:sz w:val="32"/>
          <w:szCs w:val="32"/>
        </w:rPr>
        <w:t>生活百货超市销售大肠菌群项目不符合</w:t>
      </w:r>
      <w:r w:rsidR="000F0EBA" w:rsidRPr="000F0EBA">
        <w:rPr>
          <w:rFonts w:hint="eastAsia"/>
          <w:bCs/>
          <w:sz w:val="32"/>
          <w:szCs w:val="32"/>
        </w:rPr>
        <w:t>GB7100-2015</w:t>
      </w:r>
      <w:r w:rsidR="000F0EBA" w:rsidRPr="000F0EBA">
        <w:rPr>
          <w:rFonts w:hint="eastAsia"/>
          <w:bCs/>
          <w:sz w:val="32"/>
          <w:szCs w:val="32"/>
        </w:rPr>
        <w:t>《食品安全国家标准</w:t>
      </w:r>
      <w:r w:rsidR="000F0EBA" w:rsidRPr="000F0EBA">
        <w:rPr>
          <w:rFonts w:hint="eastAsia"/>
          <w:bCs/>
          <w:sz w:val="32"/>
          <w:szCs w:val="32"/>
        </w:rPr>
        <w:t xml:space="preserve"> </w:t>
      </w:r>
      <w:r w:rsidR="000F0EBA" w:rsidRPr="000F0EBA">
        <w:rPr>
          <w:rFonts w:hint="eastAsia"/>
          <w:bCs/>
          <w:sz w:val="32"/>
          <w:szCs w:val="32"/>
        </w:rPr>
        <w:t>饼干》要求的碱性苏打饼干</w:t>
      </w:r>
      <w:r w:rsidR="000F0EBA" w:rsidRPr="000F0EBA">
        <w:rPr>
          <w:rFonts w:hint="eastAsia"/>
          <w:bCs/>
          <w:sz w:val="32"/>
          <w:szCs w:val="32"/>
        </w:rPr>
        <w:t>-</w:t>
      </w:r>
      <w:r w:rsidR="000F0EBA" w:rsidRPr="000F0EBA">
        <w:rPr>
          <w:rFonts w:hint="eastAsia"/>
          <w:bCs/>
          <w:sz w:val="32"/>
          <w:szCs w:val="32"/>
        </w:rPr>
        <w:t>田园香葱味（英式发酵饼干）</w:t>
      </w:r>
      <w:proofErr w:type="gramStart"/>
      <w:r w:rsidR="000F0EBA" w:rsidRPr="000F0EBA">
        <w:rPr>
          <w:rFonts w:hint="eastAsia"/>
          <w:bCs/>
          <w:sz w:val="32"/>
          <w:szCs w:val="32"/>
        </w:rPr>
        <w:t>”</w:t>
      </w:r>
      <w:proofErr w:type="gramEnd"/>
      <w:r w:rsidR="000F0EBA" w:rsidRPr="000F0EBA">
        <w:rPr>
          <w:rFonts w:hint="eastAsia"/>
          <w:bCs/>
          <w:sz w:val="32"/>
          <w:szCs w:val="32"/>
        </w:rPr>
        <w:t>的行为</w:t>
      </w:r>
      <w:r w:rsidR="00C92631" w:rsidRPr="00C92631">
        <w:rPr>
          <w:rFonts w:hint="eastAsia"/>
          <w:sz w:val="32"/>
          <w:szCs w:val="32"/>
        </w:rPr>
        <w:t>，</w:t>
      </w:r>
      <w:r w:rsidR="002C3EEB" w:rsidRPr="002C3EEB">
        <w:rPr>
          <w:rFonts w:hint="eastAsia"/>
          <w:bCs/>
          <w:sz w:val="32"/>
          <w:szCs w:val="32"/>
        </w:rPr>
        <w:t>违反了《中华人民共和国食品安全法》第三十四条第（十三）项规定</w:t>
      </w:r>
      <w:r>
        <w:rPr>
          <w:rFonts w:hint="eastAsia"/>
          <w:sz w:val="32"/>
          <w:szCs w:val="32"/>
        </w:rPr>
        <w:t>。</w:t>
      </w:r>
      <w:r w:rsidR="002C3EEB" w:rsidRPr="002C3EEB">
        <w:rPr>
          <w:bCs/>
          <w:sz w:val="32"/>
          <w:szCs w:val="32"/>
        </w:rPr>
        <w:t>根据《中华人民共和国食品安全法》第一百三十六条规定</w:t>
      </w:r>
      <w:r>
        <w:rPr>
          <w:rFonts w:hint="eastAsia"/>
          <w:sz w:val="32"/>
          <w:szCs w:val="32"/>
        </w:rPr>
        <w:t>，决定对</w:t>
      </w:r>
      <w:r w:rsidR="002C3EEB" w:rsidRPr="002C3EEB">
        <w:rPr>
          <w:rFonts w:hint="eastAsia"/>
          <w:bCs/>
          <w:sz w:val="32"/>
          <w:szCs w:val="32"/>
        </w:rPr>
        <w:t>蓬江区白</w:t>
      </w:r>
      <w:proofErr w:type="gramStart"/>
      <w:r w:rsidR="002C3EEB" w:rsidRPr="002C3EEB">
        <w:rPr>
          <w:rFonts w:hint="eastAsia"/>
          <w:bCs/>
          <w:sz w:val="32"/>
          <w:szCs w:val="32"/>
        </w:rPr>
        <w:t>石鲜煮荟</w:t>
      </w:r>
      <w:proofErr w:type="gramEnd"/>
      <w:r w:rsidR="002C3EEB" w:rsidRPr="002C3EEB">
        <w:rPr>
          <w:rFonts w:hint="eastAsia"/>
          <w:bCs/>
          <w:sz w:val="32"/>
          <w:szCs w:val="32"/>
        </w:rPr>
        <w:t>生活百货超市</w:t>
      </w:r>
      <w:r>
        <w:rPr>
          <w:rFonts w:hint="eastAsia"/>
          <w:sz w:val="32"/>
          <w:szCs w:val="32"/>
        </w:rPr>
        <w:t>免予行政处罚。（</w:t>
      </w:r>
      <w:r w:rsidR="00730706">
        <w:rPr>
          <w:rFonts w:hint="eastAsia"/>
          <w:sz w:val="32"/>
          <w:szCs w:val="32"/>
        </w:rPr>
        <w:t>不予</w:t>
      </w:r>
      <w:r>
        <w:rPr>
          <w:rFonts w:hint="eastAsia"/>
          <w:sz w:val="32"/>
          <w:szCs w:val="32"/>
        </w:rPr>
        <w:t>行政处罚决定书编号：</w:t>
      </w:r>
      <w:r w:rsidR="002C3EEB" w:rsidRPr="002C3EEB">
        <w:rPr>
          <w:sz w:val="32"/>
          <w:szCs w:val="32"/>
        </w:rPr>
        <w:t>蓬</w:t>
      </w:r>
      <w:proofErr w:type="gramStart"/>
      <w:r w:rsidR="002C3EEB" w:rsidRPr="002C3EEB">
        <w:rPr>
          <w:sz w:val="32"/>
          <w:szCs w:val="32"/>
        </w:rPr>
        <w:t>江</w:t>
      </w:r>
      <w:bookmarkStart w:id="0" w:name="_GoBack"/>
      <w:bookmarkEnd w:id="0"/>
      <w:r w:rsidR="002C3EEB" w:rsidRPr="002C3EEB">
        <w:rPr>
          <w:rFonts w:hint="eastAsia"/>
          <w:sz w:val="32"/>
          <w:szCs w:val="32"/>
        </w:rPr>
        <w:t>市</w:t>
      </w:r>
      <w:r w:rsidR="002C3EEB" w:rsidRPr="002C3EEB">
        <w:rPr>
          <w:sz w:val="32"/>
          <w:szCs w:val="32"/>
        </w:rPr>
        <w:t>监不罚</w:t>
      </w:r>
      <w:proofErr w:type="gramEnd"/>
      <w:r w:rsidR="002C3EEB" w:rsidRPr="002C3EEB">
        <w:rPr>
          <w:sz w:val="32"/>
          <w:szCs w:val="32"/>
        </w:rPr>
        <w:t>决〔</w:t>
      </w:r>
      <w:r w:rsidR="002C3EEB" w:rsidRPr="002C3EEB">
        <w:rPr>
          <w:sz w:val="32"/>
          <w:szCs w:val="32"/>
        </w:rPr>
        <w:t>20</w:t>
      </w:r>
      <w:r w:rsidR="002C3EEB" w:rsidRPr="002C3EEB">
        <w:rPr>
          <w:rFonts w:hint="eastAsia"/>
          <w:sz w:val="32"/>
          <w:szCs w:val="32"/>
        </w:rPr>
        <w:t>20</w:t>
      </w:r>
      <w:r w:rsidR="002C3EEB" w:rsidRPr="002C3EEB">
        <w:rPr>
          <w:sz w:val="32"/>
          <w:szCs w:val="32"/>
        </w:rPr>
        <w:t>〕</w:t>
      </w:r>
      <w:r w:rsidR="002C3EEB" w:rsidRPr="002C3EEB">
        <w:rPr>
          <w:rFonts w:hint="eastAsia"/>
          <w:sz w:val="32"/>
          <w:szCs w:val="32"/>
        </w:rPr>
        <w:t>31</w:t>
      </w:r>
      <w:r w:rsidR="002C3EEB" w:rsidRPr="002C3EEB">
        <w:rPr>
          <w:sz w:val="32"/>
          <w:szCs w:val="32"/>
        </w:rPr>
        <w:t>号</w:t>
      </w:r>
    </w:p>
    <w:p w:rsidR="008B5C6E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）</w:t>
      </w:r>
    </w:p>
    <w:p w:rsidR="008B5C6E" w:rsidRDefault="008B5C6E">
      <w:pPr>
        <w:rPr>
          <w:sz w:val="32"/>
          <w:szCs w:val="32"/>
        </w:rPr>
      </w:pP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C3EE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2C3EEB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7" w:rsidRDefault="00815597" w:rsidP="006A41C5">
      <w:r>
        <w:separator/>
      </w:r>
    </w:p>
  </w:endnote>
  <w:endnote w:type="continuationSeparator" w:id="0">
    <w:p w:rsidR="00815597" w:rsidRDefault="00815597" w:rsidP="006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7" w:rsidRDefault="00815597" w:rsidP="006A41C5">
      <w:r>
        <w:separator/>
      </w:r>
    </w:p>
  </w:footnote>
  <w:footnote w:type="continuationSeparator" w:id="0">
    <w:p w:rsidR="00815597" w:rsidRDefault="00815597" w:rsidP="006A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A4995"/>
    <w:rsid w:val="000F07C0"/>
    <w:rsid w:val="000F0EBA"/>
    <w:rsid w:val="00244B7D"/>
    <w:rsid w:val="00281626"/>
    <w:rsid w:val="002958FB"/>
    <w:rsid w:val="002C3EEB"/>
    <w:rsid w:val="006A05FE"/>
    <w:rsid w:val="006A41C5"/>
    <w:rsid w:val="006A7CB4"/>
    <w:rsid w:val="00730706"/>
    <w:rsid w:val="00815597"/>
    <w:rsid w:val="008B5C6E"/>
    <w:rsid w:val="0097649E"/>
    <w:rsid w:val="00AD208F"/>
    <w:rsid w:val="00C92631"/>
    <w:rsid w:val="00E523DD"/>
    <w:rsid w:val="00E605C4"/>
    <w:rsid w:val="19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耿亮</cp:lastModifiedBy>
  <cp:revision>7</cp:revision>
  <dcterms:created xsi:type="dcterms:W3CDTF">2020-10-17T01:28:00Z</dcterms:created>
  <dcterms:modified xsi:type="dcterms:W3CDTF">2020-10-19T08:33:00Z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