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江门市蓬江区委宣传部关于文明行为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宣传片拍摄的采购公告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江门市蓬江区委宣传部，现对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文明行为宣传片拍摄进行公开采购，欢迎符合要求的供应商前来报价。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文明行为宣传片拍摄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文明行为宣传片拍摄（需求详见附件）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项目标的：不超过20万元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服务期限自采购完成、签订合同之日起至项目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全部结束为止，具体实施时间按合同约定。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（一）中华人民共和国境内注册的企业法人，具有有效的营业执照（经营范围须有相关资质），具备承担和实施本项目的相应服务能力。具有独立签订合同的权利和良好履行合同的能力，企业财务状况良好。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（二）符合《中华人民共和国政府采购法》第二十二条规定，并承诺在参加本项采购活动前三年内，在经营活动中没有重大违法记录。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（三）投标人应当是具有合法经营资格的法人，具有良好的信誉并合法用工。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）本项目不接受联合体报价。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1家成交供应商并电话告知成交结果，未成交单位不再逐一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本项目公告期限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2022年3月21日至23日下午5时为公告期限，在期限内收到的有效报价资料为准，逾期不再接受报价。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本次采购联系事项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报价联系人：莫小姐，电话：8229627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有关本次采购活动方面的问题，可电话联系。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2022年3月21日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附件：江门市蓬江区文明行为宣传片拍摄方案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w w:val="100"/>
          <w:sz w:val="44"/>
          <w:szCs w:val="44"/>
          <w:lang w:eastAsia="zh-CN"/>
        </w:rPr>
        <w:t>江门市蓬江区文明行为宣传片拍摄方案</w:t>
      </w:r>
    </w:p>
    <w:p>
      <w:pPr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一、选取展现内容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（一）乱涂、乱画、乱刻、乱挂，随意张贴、喷涂、发放小广告等宣传品。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（二）随地乱扔烟蒂、纸屑、包装物等废弃物。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（三）其他公共设施上乱晾晒，在绿化范围内或公共楼道内乱堆放杂物。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（四）行人翻越栏杆、乱穿马路、闯红灯。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（五）机动车、非机动车乱停乱放，占用盲道、人行道。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（六）电动车无牌上路。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（七）驾驶机动车经过人行横道不礼让行人。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（八）骑共享单车、自行车过斑马线未下车推行、逆行。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（九）不文明养犬，不加强犬吠管理，遛狗不拴绳，粪便不清理。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（十）私拉电线，违反规定在禁止区域为电动车充电。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二、拍摄制作方向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拍摄并制作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10条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文明行为宣传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短视频，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形式：景色、人物、动画等元素相结合，创意新颖、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生动易懂、幽默娱乐且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有别于常规创作。要求：制作团队主创人员需有专业职称认证；能在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省级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渠道播放30次以上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增强反面教育效果，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教育引导广大市民群众认识不文明危害，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努力营造人人抵制陋习、自觉遵守市民文明公约的良好氛围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bookmarkEnd w:id="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AB1FC"/>
    <w:multiLevelType w:val="singleLevel"/>
    <w:tmpl w:val="446AB1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7C7F"/>
    <w:rsid w:val="0F196C14"/>
    <w:rsid w:val="10251526"/>
    <w:rsid w:val="11AE72DF"/>
    <w:rsid w:val="140F5364"/>
    <w:rsid w:val="192C4D47"/>
    <w:rsid w:val="23022B12"/>
    <w:rsid w:val="2AA119E5"/>
    <w:rsid w:val="2BDF2527"/>
    <w:rsid w:val="2BF158B2"/>
    <w:rsid w:val="2FEC1BCE"/>
    <w:rsid w:val="318B06C3"/>
    <w:rsid w:val="31EA76CD"/>
    <w:rsid w:val="35750679"/>
    <w:rsid w:val="36E848EC"/>
    <w:rsid w:val="38897C7F"/>
    <w:rsid w:val="3DBD4BF0"/>
    <w:rsid w:val="444C7FA8"/>
    <w:rsid w:val="498F32AF"/>
    <w:rsid w:val="49FF3EAF"/>
    <w:rsid w:val="4BCE1345"/>
    <w:rsid w:val="4ED55DB5"/>
    <w:rsid w:val="50824BB3"/>
    <w:rsid w:val="53714946"/>
    <w:rsid w:val="53E13B9F"/>
    <w:rsid w:val="577B0B95"/>
    <w:rsid w:val="58EF34F4"/>
    <w:rsid w:val="63633E89"/>
    <w:rsid w:val="63BD0A83"/>
    <w:rsid w:val="68B90BF4"/>
    <w:rsid w:val="6A905BC5"/>
    <w:rsid w:val="6ADD57AB"/>
    <w:rsid w:val="70AF34E8"/>
    <w:rsid w:val="72872B47"/>
    <w:rsid w:val="795877DD"/>
    <w:rsid w:val="7C9434FF"/>
    <w:rsid w:val="7D125B61"/>
    <w:rsid w:val="7D495A32"/>
    <w:rsid w:val="7FA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2019-11-12T01:07:00Z</dcterms:created>
  <dc:creator>admin</dc:creator>
  <cp:lastModifiedBy>Administrator</cp:lastModifiedBy>
  <cp:lastPrinted>2022-03-21T06:59:00Z</cp:lastPrinted>
  <dcterms:modified xsi:type="dcterms:W3CDTF">2022-03-21T08:26:26Z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4D55AA0411A54922B9631AB9ACB5D7FE</vt:lpwstr>
  </property>
  <property fmtid="{D5CDD505-2E9C-101B-9397-08002B2CF9AE}" pid="4" name="ribbonExt">
    <vt:lpwstr>{"WPSExtOfficeTab":{"OnGetEnabled":false,"OnGetVisible":false}}</vt:lpwstr>
  </property>
</Properties>
</file>