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B5A" w:rsidRDefault="00C60B5A" w:rsidP="00C60B5A">
      <w:pPr>
        <w:spacing w:line="560" w:lineRule="exact"/>
        <w:jc w:val="center"/>
        <w:rPr>
          <w:rFonts w:ascii="方正小标宋_GBK" w:eastAsia="方正小标宋_GBK" w:hAnsiTheme="majorEastAsia" w:hint="eastAsia"/>
          <w:sz w:val="44"/>
          <w:szCs w:val="44"/>
        </w:rPr>
      </w:pPr>
    </w:p>
    <w:p w:rsidR="00C60B5A" w:rsidRDefault="00C60B5A" w:rsidP="00C60B5A">
      <w:pPr>
        <w:spacing w:line="560" w:lineRule="exact"/>
        <w:jc w:val="center"/>
        <w:rPr>
          <w:rFonts w:ascii="方正小标宋_GBK" w:eastAsia="方正小标宋_GBK" w:hAnsiTheme="majorEastAsia" w:hint="eastAsia"/>
          <w:sz w:val="44"/>
          <w:szCs w:val="44"/>
        </w:rPr>
      </w:pPr>
    </w:p>
    <w:p w:rsidR="00C60B5A" w:rsidRDefault="00C60B5A" w:rsidP="00C60B5A">
      <w:pPr>
        <w:spacing w:line="560" w:lineRule="exact"/>
        <w:jc w:val="center"/>
        <w:rPr>
          <w:rFonts w:ascii="方正小标宋_GBK" w:eastAsia="方正小标宋_GBK" w:hAnsiTheme="majorEastAsia" w:hint="eastAsia"/>
          <w:sz w:val="44"/>
          <w:szCs w:val="44"/>
        </w:rPr>
      </w:pPr>
      <w:r w:rsidRPr="00C60B5A">
        <w:rPr>
          <w:rFonts w:ascii="方正小标宋_GBK" w:eastAsia="方正小标宋_GBK" w:hAnsiTheme="majorEastAsia" w:hint="eastAsia"/>
          <w:sz w:val="44"/>
          <w:szCs w:val="44"/>
        </w:rPr>
        <w:t>转发</w:t>
      </w:r>
      <w:proofErr w:type="gramStart"/>
      <w:r w:rsidRPr="00C60B5A">
        <w:rPr>
          <w:rFonts w:ascii="方正小标宋_GBK" w:eastAsia="方正小标宋_GBK" w:hAnsiTheme="majorEastAsia" w:hint="eastAsia"/>
          <w:sz w:val="44"/>
          <w:szCs w:val="44"/>
        </w:rPr>
        <w:t>《</w:t>
      </w:r>
      <w:proofErr w:type="gramEnd"/>
      <w:r w:rsidRPr="00C60B5A">
        <w:rPr>
          <w:rFonts w:ascii="方正小标宋_GBK" w:eastAsia="方正小标宋_GBK" w:hAnsiTheme="majorEastAsia" w:hint="eastAsia"/>
          <w:sz w:val="44"/>
          <w:szCs w:val="44"/>
        </w:rPr>
        <w:t>广东省政府采购促进中小企业发展</w:t>
      </w:r>
    </w:p>
    <w:p w:rsidR="00C60B5A" w:rsidRPr="00C60B5A" w:rsidRDefault="00C60B5A" w:rsidP="00C60B5A">
      <w:pPr>
        <w:spacing w:line="560" w:lineRule="exact"/>
        <w:jc w:val="center"/>
        <w:rPr>
          <w:rFonts w:ascii="方正小标宋_GBK" w:eastAsia="方正小标宋_GBK" w:hAnsiTheme="majorEastAsia" w:hint="eastAsia"/>
          <w:sz w:val="44"/>
          <w:szCs w:val="44"/>
        </w:rPr>
      </w:pPr>
      <w:r w:rsidRPr="00C60B5A">
        <w:rPr>
          <w:rFonts w:ascii="方正小标宋_GBK" w:eastAsia="方正小标宋_GBK" w:hAnsiTheme="majorEastAsia" w:hint="eastAsia"/>
          <w:sz w:val="44"/>
          <w:szCs w:val="44"/>
        </w:rPr>
        <w:t>实施细则（试行）</w:t>
      </w:r>
      <w:proofErr w:type="gramStart"/>
      <w:r w:rsidRPr="00C60B5A">
        <w:rPr>
          <w:rFonts w:ascii="方正小标宋_GBK" w:eastAsia="方正小标宋_GBK" w:hAnsiTheme="majorEastAsia" w:hint="eastAsia"/>
          <w:sz w:val="44"/>
          <w:szCs w:val="44"/>
        </w:rPr>
        <w:t>》</w:t>
      </w:r>
      <w:proofErr w:type="gramEnd"/>
      <w:r w:rsidRPr="00C60B5A">
        <w:rPr>
          <w:rFonts w:ascii="方正小标宋_GBK" w:eastAsia="方正小标宋_GBK" w:hAnsiTheme="majorEastAsia" w:hint="eastAsia"/>
          <w:sz w:val="44"/>
          <w:szCs w:val="44"/>
        </w:rPr>
        <w:t>的通知</w:t>
      </w:r>
    </w:p>
    <w:p w:rsidR="00C60B5A" w:rsidRDefault="00C60B5A" w:rsidP="00C60B5A">
      <w:pPr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C60B5A" w:rsidRPr="00C60B5A" w:rsidRDefault="00C60B5A" w:rsidP="00C60B5A">
      <w:pPr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  <w:proofErr w:type="gramStart"/>
      <w:r w:rsidRPr="00C60B5A">
        <w:rPr>
          <w:rFonts w:ascii="仿宋_GB2312" w:eastAsia="仿宋_GB2312" w:hint="eastAsia"/>
          <w:sz w:val="32"/>
          <w:szCs w:val="32"/>
        </w:rPr>
        <w:t>江财采购</w:t>
      </w:r>
      <w:proofErr w:type="gramEnd"/>
      <w:r w:rsidRPr="00C60B5A">
        <w:rPr>
          <w:rFonts w:ascii="仿宋_GB2312" w:eastAsia="仿宋_GB2312" w:hint="eastAsia"/>
          <w:sz w:val="32"/>
          <w:szCs w:val="32"/>
        </w:rPr>
        <w:t>〔2022〕11 号</w:t>
      </w:r>
    </w:p>
    <w:p w:rsidR="00C60B5A" w:rsidRDefault="00C60B5A" w:rsidP="00C60B5A">
      <w:pPr>
        <w:spacing w:line="560" w:lineRule="exact"/>
        <w:rPr>
          <w:rFonts w:hint="eastAsia"/>
        </w:rPr>
      </w:pPr>
    </w:p>
    <w:p w:rsidR="00C60B5A" w:rsidRPr="00C60B5A" w:rsidRDefault="00C60B5A" w:rsidP="00C60B5A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C60B5A">
        <w:rPr>
          <w:rFonts w:ascii="仿宋_GB2312" w:eastAsia="仿宋_GB2312" w:hint="eastAsia"/>
          <w:sz w:val="32"/>
          <w:szCs w:val="32"/>
        </w:rPr>
        <w:t>市直各单位，各县（市、区）财政局：</w:t>
      </w:r>
      <w:bookmarkStart w:id="0" w:name="_GoBack"/>
      <w:bookmarkEnd w:id="0"/>
    </w:p>
    <w:p w:rsidR="00E40C2F" w:rsidRPr="00C60B5A" w:rsidRDefault="00C60B5A" w:rsidP="00C60B5A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60B5A">
        <w:rPr>
          <w:rFonts w:ascii="仿宋_GB2312" w:eastAsia="仿宋_GB2312" w:hint="eastAsia"/>
          <w:sz w:val="32"/>
          <w:szCs w:val="32"/>
        </w:rPr>
        <w:t>现将《广东省财政厅 广东省发展和改革委员会 广东省工业和信息化厅 广东省人民政府地方金融监督管理局关于印发&lt;广东省政府采购促进中小企业发展实施细则（试行）&gt;的通知》（粤财采购〔2022〕10 号）转发给你们，请遵照执行。</w:t>
      </w:r>
    </w:p>
    <w:p w:rsidR="00C60B5A" w:rsidRPr="00C60B5A" w:rsidRDefault="00C60B5A" w:rsidP="00C60B5A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C60B5A" w:rsidRDefault="00C60B5A" w:rsidP="00C60B5A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C60B5A" w:rsidRDefault="00C60B5A" w:rsidP="00C60B5A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60B5A">
        <w:rPr>
          <w:rFonts w:ascii="仿宋_GB2312" w:eastAsia="仿宋_GB2312" w:hint="eastAsia"/>
          <w:sz w:val="32"/>
          <w:szCs w:val="32"/>
        </w:rPr>
        <w:t>江门市财政局</w:t>
      </w:r>
      <w:r>
        <w:rPr>
          <w:rFonts w:ascii="仿宋_GB2312" w:eastAsia="仿宋_GB2312" w:hint="eastAsia"/>
          <w:sz w:val="32"/>
          <w:szCs w:val="32"/>
        </w:rPr>
        <w:t xml:space="preserve">              江门市发展和改革局</w:t>
      </w:r>
    </w:p>
    <w:p w:rsidR="00C60B5A" w:rsidRDefault="00C60B5A" w:rsidP="00C60B5A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C60B5A" w:rsidRPr="00C60B5A" w:rsidRDefault="00C60B5A" w:rsidP="00C60B5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江门市</w:t>
      </w:r>
      <w:r w:rsidRPr="00C60B5A">
        <w:rPr>
          <w:rFonts w:ascii="仿宋_GB2312" w:eastAsia="仿宋_GB2312" w:hint="eastAsia"/>
          <w:sz w:val="32"/>
          <w:szCs w:val="32"/>
        </w:rPr>
        <w:t>工业和信息化</w:t>
      </w:r>
      <w:r>
        <w:rPr>
          <w:rFonts w:ascii="仿宋_GB2312" w:eastAsia="仿宋_GB2312" w:hint="eastAsia"/>
          <w:sz w:val="32"/>
          <w:szCs w:val="32"/>
        </w:rPr>
        <w:t>局       江门市金融工作局</w:t>
      </w:r>
    </w:p>
    <w:sectPr w:rsidR="00C60B5A" w:rsidRPr="00C60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B5A"/>
    <w:rsid w:val="00C60B5A"/>
    <w:rsid w:val="00E4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2023-01-31T07:59:00Z</dcterms:created>
  <dcterms:modified xsi:type="dcterms:W3CDTF">2023-01-31T08:04:00Z</dcterms:modified>
</cp:coreProperties>
</file>