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17</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当事人：江门市XX木制品有限公司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统一社会信用代码：91440700MA55LUPM6T</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法定代表人：冯X文</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经营地址：江门市蓬江区杜阮镇双楼村工业大道6号之六（自编）厂房</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2023年4月26日，我局执法人员对你单位进行现场检查，发现你单位存在以下环境违法行为：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你单位主要从事木质制品制造项目，该项目属于《建设项目环境影响评价分类管理名录（2021年版）》十七、木材加工和木、竹、藤、棕、草制品业 20-第33项：木质制品制造203“年用溶剂型涂料（含稀释剂）10吨以下的”类别，需要编制环境影响评价报告表，该项目在需配套建设的环境保护设施未经验收合格的情况下，擅自投入生产。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4月26日现场检查（勘察）记录、调查询问笔录、现场检查拍摄照片及视频，聚氨酯固化剂、硝基清漆、丙烯酸漆稀释剂的化学品安全技术说明书、《检测报告》（编号：GXH230512-04）及报告签收回执单、情况说明两份、</w:t>
      </w:r>
      <w:r>
        <w:rPr>
          <w:rFonts w:hint="eastAsia" w:ascii="仿宋_GB2312" w:hAnsi="仿宋" w:eastAsia="仿宋_GB2312" w:cs="Times New Roman"/>
          <w:b w:val="0"/>
          <w:bCs w:val="0"/>
          <w:snapToGrid/>
          <w:kern w:val="2"/>
          <w:sz w:val="32"/>
          <w:szCs w:val="32"/>
          <w:highlight w:val="none"/>
          <w:lang w:val="en-US" w:eastAsia="zh-CN" w:bidi="ar-SA"/>
        </w:rPr>
        <w:t>江门市XX</w:t>
      </w:r>
      <w:bookmarkStart w:id="0" w:name="_GoBack"/>
      <w:bookmarkEnd w:id="0"/>
      <w:r>
        <w:rPr>
          <w:rFonts w:hint="eastAsia" w:ascii="仿宋_GB2312" w:hAnsi="仿宋" w:eastAsia="仿宋_GB2312" w:cs="Times New Roman"/>
          <w:b w:val="0"/>
          <w:bCs w:val="0"/>
          <w:snapToGrid/>
          <w:kern w:val="2"/>
          <w:sz w:val="32"/>
          <w:szCs w:val="32"/>
          <w:highlight w:val="none"/>
          <w:lang w:val="en-US" w:eastAsia="zh-CN" w:bidi="ar-SA"/>
        </w:rPr>
        <w:t>木制品有限公司提供的租赁合同复印件</w:t>
      </w:r>
      <w:r>
        <w:rPr>
          <w:rFonts w:hint="eastAsia" w:ascii="仿宋_GB2312" w:hAnsi="仿宋" w:eastAsia="仿宋_GB2312" w:cs="Times New Roman"/>
          <w:snapToGrid/>
          <w:color w:val="000000"/>
          <w:kern w:val="2"/>
          <w:sz w:val="32"/>
          <w:szCs w:val="32"/>
          <w:lang w:val="en-US" w:eastAsia="zh-CN" w:bidi="ar-SA"/>
        </w:rPr>
        <w:t>、江门市生态环境局当事人送达地址确认书等为证。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立即改正木质制品制造项目（203）在需要配套建设的环境保护设施未经验收合格的情况下投入生产或使用的违法行为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联系人：黄先生，联系电话：0750-3291707。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2023年6月25日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default" w:ascii="仿宋_GB2312" w:hAnsi="仿宋" w:eastAsia="仿宋_GB2312" w:cs="Times New Roman"/>
          <w:snapToGrid/>
          <w:color w:val="000000"/>
          <w:kern w:val="2"/>
          <w:sz w:val="32"/>
          <w:szCs w:val="32"/>
          <w:lang w:val="en-US" w:eastAsia="zh-CN" w:bidi="ar-SA"/>
        </w:rPr>
      </w:pPr>
    </w:p>
    <w:tbl>
      <w:tblPr>
        <w:tblStyle w:val="4"/>
        <w:tblpPr w:leftFromText="180" w:rightFromText="180" w:vertAnchor="text" w:horzAnchor="page" w:tblpX="1525" w:tblpY="10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footerReference r:id="rId5" w:type="default"/>
      <w:pgSz w:w="11906" w:h="16838"/>
      <w:pgMar w:top="2098" w:right="1587"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zm1v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743A2544"/>
    <w:rsid w:val="046441B2"/>
    <w:rsid w:val="08B9254E"/>
    <w:rsid w:val="09E153CF"/>
    <w:rsid w:val="0C770293"/>
    <w:rsid w:val="0F450E31"/>
    <w:rsid w:val="195C0081"/>
    <w:rsid w:val="1C174DF4"/>
    <w:rsid w:val="1D413EF5"/>
    <w:rsid w:val="1ED876CB"/>
    <w:rsid w:val="1F635C48"/>
    <w:rsid w:val="24451297"/>
    <w:rsid w:val="252B3F15"/>
    <w:rsid w:val="257B169F"/>
    <w:rsid w:val="2624159B"/>
    <w:rsid w:val="26E760A0"/>
    <w:rsid w:val="2CA925C6"/>
    <w:rsid w:val="2E43075E"/>
    <w:rsid w:val="2E5A20EC"/>
    <w:rsid w:val="2EC851B9"/>
    <w:rsid w:val="33C111F0"/>
    <w:rsid w:val="371A0E96"/>
    <w:rsid w:val="37B67B3F"/>
    <w:rsid w:val="386B0EA1"/>
    <w:rsid w:val="406940E1"/>
    <w:rsid w:val="475A6BFF"/>
    <w:rsid w:val="541F3870"/>
    <w:rsid w:val="583919BB"/>
    <w:rsid w:val="5A106171"/>
    <w:rsid w:val="5A6C5E26"/>
    <w:rsid w:val="5D327901"/>
    <w:rsid w:val="645D370F"/>
    <w:rsid w:val="729279F7"/>
    <w:rsid w:val="743A2544"/>
    <w:rsid w:val="7D99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845</Words>
  <Characters>914</Characters>
  <Lines>0</Lines>
  <Paragraphs>0</Paragraphs>
  <TotalTime>19</TotalTime>
  <ScaleCrop>false</ScaleCrop>
  <LinksUpToDate>false</LinksUpToDate>
  <CharactersWithSpaces>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李秀娟</cp:lastModifiedBy>
  <cp:lastPrinted>2023-06-08T02:33:00Z</cp:lastPrinted>
  <dcterms:modified xsi:type="dcterms:W3CDTF">2023-07-04T08:20:20Z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