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蓬江区</w:t>
      </w:r>
      <w:r>
        <w:rPr>
          <w:rFonts w:hint="eastAsia" w:ascii="方正小标宋_GBK" w:hAnsi="方正小标宋_GBK" w:eastAsia="方正小标宋_GBK" w:cs="方正小标宋_GBK"/>
          <w:sz w:val="44"/>
          <w:szCs w:val="44"/>
        </w:rPr>
        <w:t>应急管理局把好“防火关”</w:t>
      </w:r>
    </w:p>
    <w:p>
      <w:pPr>
        <w:adjustRightInd w:val="0"/>
        <w:snapToGrid w:val="0"/>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筑牢清明防火屏障</w:t>
      </w:r>
    </w:p>
    <w:p>
      <w:pPr>
        <w:adjustRightInd w:val="0"/>
        <w:snapToGrid w:val="0"/>
        <w:spacing w:line="576" w:lineRule="exact"/>
        <w:ind w:firstLine="640" w:firstLineChars="200"/>
        <w:jc w:val="left"/>
        <w:rPr>
          <w:rFonts w:ascii="仿宋_GB2312" w:hAnsi="仿宋_GB2312" w:eastAsia="仿宋_GB2312" w:cs="仿宋_GB2312"/>
          <w:sz w:val="32"/>
          <w:szCs w:val="32"/>
        </w:rPr>
      </w:pPr>
    </w:p>
    <w:p>
      <w:pPr>
        <w:adjustRightInd w:val="0"/>
        <w:snapToGrid w:val="0"/>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又是一年春草绿，又是一年清明时。上山祭祖扫墓人群活动增加，又值春耕生产季节，林区及林区边缘地带生产性用火较多，野外火源管控难度进一步增大。</w:t>
      </w:r>
      <w:r>
        <w:rPr>
          <w:rFonts w:hint="eastAsia" w:ascii="仿宋_GB2312" w:hAnsi="仿宋_GB2312" w:eastAsia="仿宋_GB2312" w:cs="仿宋_GB2312"/>
          <w:sz w:val="32"/>
          <w:szCs w:val="32"/>
          <w:lang w:val="en-US" w:eastAsia="zh-CN"/>
        </w:rPr>
        <w:t>蓬江</w:t>
      </w:r>
      <w:r>
        <w:rPr>
          <w:rFonts w:hint="eastAsia" w:ascii="仿宋_GB2312" w:hAnsi="仿宋_GB2312" w:eastAsia="仿宋_GB2312" w:cs="仿宋_GB2312"/>
          <w:sz w:val="32"/>
          <w:szCs w:val="32"/>
        </w:rPr>
        <w:t>区应急管理局充分认识清明节期间森林防灭火工作的特殊性、严峻性和紧迫性，认真贯彻落实省、市森林防灭火工作会议精神和部署要求，</w:t>
      </w:r>
      <w:r>
        <w:rPr>
          <w:rFonts w:hint="eastAsia" w:ascii="仿宋_GB2312" w:hAnsi="仿宋_GB2312" w:eastAsia="仿宋_GB2312" w:cs="仿宋_GB2312"/>
          <w:sz w:val="32"/>
          <w:szCs w:val="32"/>
          <w:lang w:val="en-US" w:eastAsia="zh-CN"/>
        </w:rPr>
        <w:t>切实</w:t>
      </w:r>
      <w:r>
        <w:rPr>
          <w:rFonts w:hint="eastAsia" w:ascii="仿宋_GB2312" w:hAnsi="仿宋_GB2312" w:eastAsia="仿宋_GB2312" w:cs="仿宋_GB2312"/>
          <w:sz w:val="32"/>
          <w:szCs w:val="32"/>
        </w:rPr>
        <w:t>做好清明节期间森林防灭火各项工作，全力保护森林资源和群众生命财产安全。</w:t>
      </w:r>
    </w:p>
    <w:p>
      <w:pPr>
        <w:adjustRightInd w:val="0"/>
        <w:snapToGrid w:val="0"/>
        <w:spacing w:line="576"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一、坚持高位推动，严格落实责任</w:t>
      </w:r>
    </w:p>
    <w:p>
      <w:pPr>
        <w:adjustRightInd w:val="0"/>
        <w:snapToGrid w:val="0"/>
        <w:spacing w:line="576" w:lineRule="exact"/>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3月19日，区森防办组织区森防指挥部成员单位参加全省森林防灭火工作暨乡镇森林防灭火规范化管理建设推进会，学习规范化软、硬件建设方面工作做法与经验，贯彻落实省、市有关工作要求，推进会后，区森防办专门召开蓬江区森林火险形势分析会，对清明节期间森林防灭火工作再强调、再部署，动员各镇（街）各成员单位</w:t>
      </w:r>
      <w:r>
        <w:rPr>
          <w:rFonts w:hint="eastAsia" w:ascii="仿宋_GB2312" w:hAnsi="仿宋_GB2312" w:eastAsia="仿宋_GB2312" w:cs="仿宋_GB2312"/>
          <w:sz w:val="32"/>
          <w:szCs w:val="32"/>
          <w:lang w:val="en-US" w:eastAsia="zh-CN"/>
        </w:rPr>
        <w:t>细化</w:t>
      </w:r>
      <w:r>
        <w:rPr>
          <w:rFonts w:hint="eastAsia" w:ascii="仿宋_GB2312" w:hAnsi="仿宋_GB2312" w:eastAsia="仿宋_GB2312" w:cs="仿宋_GB2312"/>
          <w:sz w:val="32"/>
          <w:szCs w:val="32"/>
        </w:rPr>
        <w:t>部署、提前行动、齐抓共管。</w:t>
      </w:r>
      <w:r>
        <w:rPr>
          <w:rFonts w:hint="eastAsia" w:ascii="仿宋_GB2312" w:hAnsi="仿宋_GB2312" w:eastAsia="仿宋_GB2312" w:cs="仿宋_GB2312"/>
          <w:sz w:val="32"/>
          <w:szCs w:val="32"/>
          <w:lang w:val="en-US" w:eastAsia="zh-CN"/>
        </w:rPr>
        <w:t>今</w:t>
      </w:r>
      <w:r>
        <w:rPr>
          <w:rFonts w:hint="eastAsia" w:ascii="仿宋_GB2312" w:hAnsi="仿宋_GB2312" w:eastAsia="仿宋_GB2312" w:cs="仿宋_GB2312"/>
          <w:sz w:val="32"/>
          <w:szCs w:val="32"/>
        </w:rPr>
        <w:t>年清明节期间，蓬江区</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殡葬服务机构、农村历史安葬点等重点防范地区共增设122个临时护林防火值守检查站点，确保</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区清明节期间森林防灭火形势安全稳定。</w:t>
      </w:r>
    </w:p>
    <w:p>
      <w:pPr>
        <w:adjustRightInd w:val="0"/>
        <w:snapToGrid w:val="0"/>
        <w:spacing w:line="576"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二、成员单位共同发力，消除安全隐患</w:t>
      </w:r>
    </w:p>
    <w:p>
      <w:pPr>
        <w:spacing w:line="576" w:lineRule="exact"/>
        <w:ind w:firstLine="640" w:firstLineChars="200"/>
        <w:jc w:val="left"/>
        <w:rPr>
          <w:rFonts w:hint="eastAsia" w:ascii="仿宋_GB2312" w:hAnsi="仿宋_GB2312" w:eastAsia="仿宋_GB2312" w:cs="仿宋_GB2312"/>
          <w:sz w:val="32"/>
          <w:szCs w:val="32"/>
        </w:rPr>
        <w:sectPr>
          <w:pgSz w:w="11906" w:h="16838"/>
          <w:pgMar w:top="2098" w:right="1587" w:bottom="1984" w:left="1587" w:header="851" w:footer="992" w:gutter="0"/>
          <w:cols w:space="425" w:num="1"/>
          <w:docGrid w:type="lines" w:linePitch="312" w:charSpace="0"/>
        </w:sectPr>
      </w:pPr>
      <w:r>
        <w:rPr>
          <w:rFonts w:hint="eastAsia" w:ascii="仿宋_GB2312" w:hAnsi="仿宋_GB2312" w:eastAsia="仿宋_GB2312" w:cs="仿宋_GB2312"/>
          <w:sz w:val="32"/>
          <w:szCs w:val="32"/>
        </w:rPr>
        <w:t>区森防办充分发挥牵头抓总作用，制定印发《关于切实做</w:t>
      </w:r>
    </w:p>
    <w:p>
      <w:pPr>
        <w:spacing w:line="576" w:lineRule="exact"/>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好清明节期间森林火灾防控工作的通知》，要求各镇（街）对辖区火情隐患进行一次全面排查整治，全面查找存在问题和薄弱环节，确保隐患及时消除；提醒相关成员单位根据自身职能加强督导检查，指导各镇（街）深入推进自查自纠，上下形成合力，发挥好森防指成员单位专业优势，共同做好各项森防工作措施，全力把风险化解在萌芽之时。</w:t>
      </w:r>
    </w:p>
    <w:p>
      <w:pPr>
        <w:adjustRightInd w:val="0"/>
        <w:snapToGrid w:val="0"/>
        <w:spacing w:line="576"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三、加强文明祭祀宣传教育，提升群众森林防火意识</w:t>
      </w:r>
    </w:p>
    <w:p>
      <w:pPr>
        <w:adjustRightInd w:val="0"/>
        <w:snapToGrid w:val="0"/>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把宣传教育作为森林防灭火工作的第一道防线，大力开展森林防灭火宣传，广泛动员社会力量参与，充分发挥智能应急广播、公众号等各类宣传阵地优势，全区407个应急大喇叭、各护林防火站点、各进山林区入口</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重点时段播放森林防火宣传音频，以森林防火禁火令为抓手，教育引导群众依法安全用火，倡导移风易俗、文明祭祀，严防山火，形成区、镇、村三级联动的多层次宣传格局，营造浓厚的森林防灭火宣传氛围，筑牢广大群众森林防火意识防线。</w:t>
      </w:r>
    </w:p>
    <w:p>
      <w:pPr>
        <w:adjustRightInd w:val="0"/>
        <w:snapToGrid w:val="0"/>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清明节期间</w:t>
      </w:r>
      <w:r>
        <w:rPr>
          <w:rFonts w:hint="eastAsia" w:ascii="仿宋_GB2312" w:hAnsi="仿宋_GB2312" w:eastAsia="仿宋_GB2312" w:cs="仿宋_GB2312"/>
          <w:sz w:val="32"/>
          <w:szCs w:val="32"/>
        </w:rPr>
        <w:t>，区应急管理局会同区森林防灭火指挥部有关成员单位组建三个联合检查组，重点对各镇（街）清明节期间专项方案制定、具体防范措施、应急队伍装备及布点设卡值守等森林防灭火工作部署情况开展联合检查，为清明节期间创造安全稳定的社会环境，确保我区群众祭扫活动在安全、文明、有序进行。</w:t>
      </w:r>
    </w:p>
    <w:p>
      <w:pPr>
        <w:adjustRightInd w:val="0"/>
        <w:snapToGrid w:val="0"/>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p>
    <w:sectPr>
      <w:footerReference r:id="rId3" w:type="default"/>
      <w:pgSz w:w="11906" w:h="16838"/>
      <w:pgMar w:top="2098" w:right="1587" w:bottom="1984" w:left="1587"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MjdiZjBiNjU0MTYyODllMmFkNzFhZTdhOGYxYTMifQ=="/>
  </w:docVars>
  <w:rsids>
    <w:rsidRoot w:val="00471ED4"/>
    <w:rsid w:val="00471ED4"/>
    <w:rsid w:val="00521D09"/>
    <w:rsid w:val="00FD57D7"/>
    <w:rsid w:val="015D0F7E"/>
    <w:rsid w:val="03786F3C"/>
    <w:rsid w:val="040F1AFF"/>
    <w:rsid w:val="04A5291F"/>
    <w:rsid w:val="05BA15EF"/>
    <w:rsid w:val="072D61F6"/>
    <w:rsid w:val="09CB0698"/>
    <w:rsid w:val="0C4D4F79"/>
    <w:rsid w:val="11212D67"/>
    <w:rsid w:val="128351DA"/>
    <w:rsid w:val="129B550A"/>
    <w:rsid w:val="14400B26"/>
    <w:rsid w:val="171D2280"/>
    <w:rsid w:val="18782C27"/>
    <w:rsid w:val="1A2D0E53"/>
    <w:rsid w:val="1E6D7CAF"/>
    <w:rsid w:val="1F884DA0"/>
    <w:rsid w:val="23211167"/>
    <w:rsid w:val="2636474E"/>
    <w:rsid w:val="278E4F1E"/>
    <w:rsid w:val="291B0A33"/>
    <w:rsid w:val="2E4C78E1"/>
    <w:rsid w:val="2F843CC3"/>
    <w:rsid w:val="310149B3"/>
    <w:rsid w:val="31F449E0"/>
    <w:rsid w:val="32FC18D5"/>
    <w:rsid w:val="335C4122"/>
    <w:rsid w:val="34FB3D6B"/>
    <w:rsid w:val="35525220"/>
    <w:rsid w:val="359F29EC"/>
    <w:rsid w:val="38637D01"/>
    <w:rsid w:val="38D45E02"/>
    <w:rsid w:val="395A0729"/>
    <w:rsid w:val="3B7D732B"/>
    <w:rsid w:val="3C9549EA"/>
    <w:rsid w:val="3CA84C3C"/>
    <w:rsid w:val="3CF3692B"/>
    <w:rsid w:val="3E1775DD"/>
    <w:rsid w:val="405767BF"/>
    <w:rsid w:val="410F4ECA"/>
    <w:rsid w:val="41B70C44"/>
    <w:rsid w:val="476E221E"/>
    <w:rsid w:val="47B666DF"/>
    <w:rsid w:val="48660201"/>
    <w:rsid w:val="4B782F8E"/>
    <w:rsid w:val="4B84176D"/>
    <w:rsid w:val="4CCC3C6F"/>
    <w:rsid w:val="4DF27705"/>
    <w:rsid w:val="4EB15812"/>
    <w:rsid w:val="4F2E4E73"/>
    <w:rsid w:val="5131425F"/>
    <w:rsid w:val="53181EBF"/>
    <w:rsid w:val="53190F52"/>
    <w:rsid w:val="54576514"/>
    <w:rsid w:val="54660E4D"/>
    <w:rsid w:val="54E43011"/>
    <w:rsid w:val="571A1A7B"/>
    <w:rsid w:val="577613A7"/>
    <w:rsid w:val="57F347A6"/>
    <w:rsid w:val="584A6390"/>
    <w:rsid w:val="58893364"/>
    <w:rsid w:val="590D1897"/>
    <w:rsid w:val="59637709"/>
    <w:rsid w:val="59F63514"/>
    <w:rsid w:val="5B6D3527"/>
    <w:rsid w:val="5C20162E"/>
    <w:rsid w:val="5FC92290"/>
    <w:rsid w:val="60D55390"/>
    <w:rsid w:val="61B256D1"/>
    <w:rsid w:val="667C18AF"/>
    <w:rsid w:val="66B6356E"/>
    <w:rsid w:val="67255122"/>
    <w:rsid w:val="67B6134C"/>
    <w:rsid w:val="68BC5DF4"/>
    <w:rsid w:val="68BE670A"/>
    <w:rsid w:val="6B4A24D7"/>
    <w:rsid w:val="6BA75B7B"/>
    <w:rsid w:val="6BF21607"/>
    <w:rsid w:val="6D6C15A7"/>
    <w:rsid w:val="6E0A3A9D"/>
    <w:rsid w:val="6EF74724"/>
    <w:rsid w:val="6FB93AE8"/>
    <w:rsid w:val="71973F9C"/>
    <w:rsid w:val="71E52F59"/>
    <w:rsid w:val="72897D89"/>
    <w:rsid w:val="74822CE1"/>
    <w:rsid w:val="763E6C2C"/>
    <w:rsid w:val="773B45B6"/>
    <w:rsid w:val="77A64F39"/>
    <w:rsid w:val="78C66788"/>
    <w:rsid w:val="79FE3F6F"/>
    <w:rsid w:val="7A3525A4"/>
    <w:rsid w:val="7A6A04A0"/>
    <w:rsid w:val="7A9032B8"/>
    <w:rsid w:val="7B98728E"/>
    <w:rsid w:val="7DFD162B"/>
    <w:rsid w:val="7E8E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154</Words>
  <Characters>883</Characters>
  <Lines>7</Lines>
  <Paragraphs>2</Paragraphs>
  <TotalTime>288</TotalTime>
  <ScaleCrop>false</ScaleCrop>
  <LinksUpToDate>false</LinksUpToDate>
  <CharactersWithSpaces>1035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向日葵</cp:lastModifiedBy>
  <cp:lastPrinted>2024-04-07T03:02:11Z</cp:lastPrinted>
  <dcterms:modified xsi:type="dcterms:W3CDTF">2024-04-07T08:34:09Z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A75CB77916044E2C837D4B896130B544_13</vt:lpwstr>
  </property>
</Properties>
</file>