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kinsoku/>
        <w:wordWrap/>
        <w:overflowPunct/>
        <w:topLinePunct w:val="0"/>
        <w:autoSpaceDE/>
        <w:autoSpaceDN/>
        <w:bidi w:val="0"/>
        <w:snapToGrid/>
        <w:spacing w:line="560" w:lineRule="exact"/>
        <w:jc w:val="left"/>
        <w:rPr>
          <w:rFonts w:ascii="黑体" w:eastAsia="黑体" w:cs="黑体" w:hAnsi="黑体" w:hint="eastAsia"/>
          <w:sz w:val="32"/>
          <w:szCs w:val="32"/>
          <w:u w:val="none"/>
          <w:lang w:val="en-US" w:eastAsia="zh-CN"/>
        </w:rPr>
      </w:pPr>
      <w:r>
        <w:rPr>
          <w:rFonts w:ascii="黑体" w:eastAsia="黑体" w:cs="黑体" w:hAnsi="黑体" w:hint="eastAsia"/>
          <w:sz w:val="32"/>
          <w:szCs w:val="32"/>
          <w:u w:val="none"/>
          <w:lang w:val="en-US" w:eastAsia="zh-CN"/>
        </w:rPr>
        <w:t>附件2</w:t>
      </w:r>
    </w:p>
    <w:p>
      <w:pPr>
        <w:keepNext w:val="0"/>
        <w:keepLines w:val="0"/>
        <w:pageBreakBefore w:val="0"/>
        <w:kinsoku/>
        <w:wordWrap/>
        <w:overflowPunct/>
        <w:topLinePunct w:val="0"/>
        <w:autoSpaceDE/>
        <w:autoSpaceDN/>
        <w:bidi w:val="0"/>
        <w:snapToGrid/>
        <w:spacing w:line="560" w:lineRule="exact"/>
        <w:jc w:val="center"/>
        <w:rPr>
          <w:rFonts w:ascii="Times New Roman" w:eastAsia="创艺简标宋" w:cs="Times New Roman" w:hAnsi="Times New Roman"/>
          <w:sz w:val="40"/>
          <w:szCs w:val="40"/>
          <w:u w:val="none"/>
          <w:lang w:val="en-US" w:eastAsia="zh-CN"/>
        </w:rPr>
      </w:pPr>
      <w:r>
        <w:rPr>
          <w:rFonts w:ascii="Times New Roman" w:eastAsia="创艺简标宋" w:cs="Times New Roman" w:hAnsi="Times New Roman"/>
          <w:sz w:val="40"/>
          <w:szCs w:val="40"/>
          <w:u w:val="none"/>
          <w:lang w:val="en-US" w:eastAsia="zh-CN"/>
        </w:rPr>
        <w:t>报考指南</w:t>
      </w:r>
    </w:p>
    <w:p>
      <w:pPr>
        <w:keepNext w:val="0"/>
        <w:keepLines w:val="0"/>
        <w:pageBreakBefore w:val="0"/>
        <w:kinsoku/>
        <w:wordWrap/>
        <w:overflowPunct/>
        <w:topLinePunct w:val="0"/>
        <w:autoSpaceDE/>
        <w:autoSpaceDN/>
        <w:bidi w:val="0"/>
        <w:snapToGrid/>
        <w:spacing w:line="560" w:lineRule="exact"/>
        <w:jc w:val="center"/>
        <w:rPr>
          <w:rFonts w:ascii="Times New Roman" w:eastAsia="创艺简标宋" w:cs="Times New Roman" w:hAnsi="Times New Roman"/>
          <w:sz w:val="32"/>
          <w:szCs w:val="32"/>
          <w:u w:val="none"/>
          <w:lang w:val="en-US" w:eastAsia="zh-CN"/>
        </w:rPr>
      </w:pPr>
    </w:p>
    <w:p>
      <w:pPr>
        <w:keepNext w:val="0"/>
        <w:keepLines w:val="0"/>
        <w:pageBreakBefore w:val="0"/>
        <w:kinsoku/>
        <w:wordWrap/>
        <w:overflowPunct/>
        <w:topLinePunct w:val="0"/>
        <w:autoSpaceDE/>
        <w:autoSpaceDN/>
        <w:bidi w:val="0"/>
        <w:snapToGrid/>
        <w:spacing w:line="560" w:lineRule="exact"/>
        <w:ind w:firstLineChars="200" w:firstLine="640"/>
        <w:jc w:val="both"/>
        <w:rPr>
          <w:rFonts w:ascii="Times New Roman" w:eastAsia="黑体" w:cs="Times New Roman" w:hAnsi="Times New Roman"/>
          <w:sz w:val="32"/>
          <w:szCs w:val="32"/>
          <w:u w:val="none"/>
          <w:lang w:val="en-US" w:eastAsia="zh-CN"/>
        </w:rPr>
      </w:pPr>
      <w:r>
        <w:rPr>
          <w:rFonts w:ascii="Times New Roman" w:eastAsia="黑体" w:cs="Times New Roman" w:hAnsi="Times New Roman"/>
          <w:sz w:val="32"/>
          <w:szCs w:val="32"/>
          <w:u w:val="none"/>
          <w:lang w:val="en-US" w:eastAsia="zh-CN"/>
        </w:rPr>
        <w:t>一、关于报名</w:t>
      </w:r>
    </w:p>
    <w:p>
      <w:pPr>
        <w:keepNext w:val="0"/>
        <w:keepLines w:val="0"/>
        <w:pageBreakBefore w:val="0"/>
        <w:kinsoku/>
        <w:wordWrap/>
        <w:overflowPunct/>
        <w:topLinePunct w:val="0"/>
        <w:autoSpaceDE/>
        <w:autoSpaceDN/>
        <w:bidi w:val="0"/>
        <w:adjustRightInd w:val="0"/>
        <w:snapToGrid/>
        <w:spacing w:line="560" w:lineRule="exact"/>
        <w:ind w:firstLineChars="200" w:firstLine="640"/>
        <w:textAlignment w:val="auto"/>
        <w:rPr>
          <w:rFonts w:ascii="Times New Roman" w:eastAsia="楷体_GB2312" w:cs="Times New Roman" w:hAnsi="Times New Roman"/>
          <w:b/>
          <w:color w:val="auto"/>
          <w:kern w:val="0"/>
          <w:sz w:val="32"/>
          <w:szCs w:val="32"/>
          <w:u w:val="none"/>
          <w:lang w:val="en-US" w:eastAsia="zh-CN" w:bidi="ar-SA"/>
        </w:rPr>
      </w:pPr>
      <w:r>
        <w:rPr>
          <w:rFonts w:ascii="Times New Roman" w:eastAsia="楷体_GB2312" w:cs="Times New Roman" w:hAnsi="Times New Roman"/>
          <w:b/>
          <w:bCs/>
          <w:color w:val="auto"/>
          <w:kern w:val="0"/>
          <w:sz w:val="32"/>
          <w:szCs w:val="32"/>
          <w:u w:val="none"/>
          <w:lang w:val="en-US" w:eastAsia="zh-CN"/>
        </w:rPr>
        <w:t>1.应聘人员在招聘系统中</w:t>
      </w:r>
      <w:r>
        <w:rPr>
          <w:rFonts w:ascii="Times New Roman" w:eastAsia="楷体_GB2312" w:cs="Times New Roman" w:hAnsi="Times New Roman"/>
          <w:b/>
          <w:color w:val="auto"/>
          <w:kern w:val="0"/>
          <w:sz w:val="32"/>
          <w:szCs w:val="32"/>
          <w:u w:val="none"/>
          <w:lang w:eastAsia="zh-CN"/>
        </w:rPr>
        <w:t>填写报名信息应注意哪些事项</w:t>
      </w:r>
      <w:r>
        <w:rPr>
          <w:rFonts w:ascii="Times New Roman" w:eastAsia="楷体_GB2312" w:cs="Times New Roman" w:hAnsi="Times New Roman"/>
          <w:b/>
          <w:color w:val="auto"/>
          <w:kern w:val="0"/>
          <w:sz w:val="32"/>
          <w:szCs w:val="32"/>
          <w:u w:val="none"/>
          <w:lang w:val="en-US" w:eastAsia="zh-CN" w:bidi="ar-SA"/>
        </w:rPr>
        <w:t>？</w:t>
      </w:r>
    </w:p>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20" w:lineRule="atLeast"/>
        <w:ind w:left="0" w:right="0" w:firstLine="634"/>
        <w:jc w:val="both"/>
        <w:rPr>
          <w:rFonts w:ascii="Times New Roman" w:eastAsia="楷体_GB2312" w:cs="Times New Roman" w:hAnsi="Times New Roman"/>
          <w:b/>
          <w:color w:val="auto"/>
          <w:kern w:val="0"/>
          <w:sz w:val="32"/>
          <w:szCs w:val="32"/>
          <w:u w:val="none"/>
          <w:lang w:val="en-US" w:eastAsia="zh-CN" w:bidi="ar-SA"/>
        </w:rPr>
      </w:pPr>
      <w:r>
        <w:rPr>
          <w:rFonts w:ascii="仿宋_GB2312" w:eastAsia="仿宋_GB2312" w:cs="仿宋_GB2312" w:hAnsi="仿宋_GB2312" w:hint="eastAsia"/>
          <w:color w:val="auto"/>
          <w:kern w:val="0"/>
          <w:sz w:val="32"/>
          <w:szCs w:val="32"/>
          <w:u w:val="none"/>
          <w:lang w:val="en-US" w:eastAsia="zh-CN"/>
        </w:rPr>
        <w:t>应聘人员应在认真阅读招聘公告的基础上填写《广东省江门市蓬江区2025年教师招聘报名表》，并对所填信息的真实性、准确性和完整性承担完全责任。“学习和工作经历”一栏应按时间先后顺序，从高中开始，填写何年何月至何年何月在何地、何单位学习工作、任何职。大学期间的学习经历须写清楚学校、院系、专业名称，在校期间的社会实践、实习等不计入工作经历。为方便用人单位审核是否构成回避关系职位，“家庭成员及主要社会关系”栏不得漏填，凡属夫妻关系、直系血亲关系以及同胞兄弟姐妹关系的都需如实填写。如无单位，填写居住地址，具体到村居（务农或家庭主妇等）；个体户或企业人员填写具体公司名称店铺等。</w:t>
      </w:r>
    </w:p>
    <w:p>
      <w:pPr>
        <w:pStyle w:val="15"/>
        <w:keepNext w:val="0"/>
        <w:keepLines w:val="0"/>
        <w:pageBreakBefore w:val="0"/>
        <w:kinsoku/>
        <w:wordWrap/>
        <w:overflowPunct/>
        <w:topLinePunct w:val="0"/>
        <w:autoSpaceDE/>
        <w:autoSpaceDN/>
        <w:bidi w:val="0"/>
        <w:snapToGrid/>
        <w:spacing w:line="560" w:lineRule="exact"/>
        <w:ind w:leftChars="304" w:left="638" w:firstLine="0"/>
        <w:rPr>
          <w:rFonts w:ascii="Times New Roman" w:eastAsia="楷体_GB2312" w:cs="Times New Roman" w:hAnsi="Times New Roman"/>
          <w:b/>
          <w:bCs w:val="0"/>
          <w:color w:val="auto"/>
          <w:kern w:val="0"/>
          <w:sz w:val="32"/>
          <w:szCs w:val="32"/>
          <w:u w:val="none"/>
          <w:lang w:val="en-US" w:eastAsia="zh-CN" w:bidi="ar-SA"/>
        </w:rPr>
      </w:pPr>
      <w:r>
        <w:rPr>
          <w:rFonts w:ascii="Times New Roman" w:eastAsia="楷体_GB2312" w:cs="Times New Roman" w:hAnsi="Times New Roman"/>
          <w:b/>
          <w:color w:val="auto"/>
          <w:kern w:val="0"/>
          <w:sz w:val="32"/>
          <w:szCs w:val="32"/>
          <w:u w:val="none"/>
          <w:lang w:val="en-US" w:eastAsia="zh-CN"/>
        </w:rPr>
        <w:t>2.</w:t>
      </w:r>
      <w:r>
        <w:rPr>
          <w:rFonts w:ascii="Times New Roman" w:eastAsia="楷体_GB2312" w:cs="Times New Roman" w:hAnsi="Times New Roman"/>
          <w:b/>
          <w:bCs/>
          <w:color w:val="auto"/>
          <w:kern w:val="0"/>
          <w:sz w:val="32"/>
          <w:szCs w:val="32"/>
          <w:u w:val="none"/>
          <w:lang w:val="en-US" w:eastAsia="zh-CN"/>
        </w:rPr>
        <w:t>应聘人员在</w:t>
      </w:r>
      <w:r>
        <w:rPr>
          <w:rFonts w:ascii="Times New Roman" w:eastAsia="楷体_GB2312" w:cs="Times New Roman" w:hAnsi="Times New Roman"/>
          <w:b/>
          <w:color w:val="auto"/>
          <w:kern w:val="0"/>
          <w:sz w:val="32"/>
          <w:szCs w:val="32"/>
          <w:u w:val="none"/>
          <w:lang w:val="en-US" w:eastAsia="zh-CN"/>
        </w:rPr>
        <w:t>报名期间可否</w:t>
      </w:r>
      <w:r>
        <w:rPr>
          <w:rFonts w:ascii="Times New Roman" w:eastAsia="楷体_GB2312" w:cs="Times New Roman" w:hAnsi="Times New Roman"/>
          <w:b/>
          <w:bCs w:val="0"/>
          <w:color w:val="auto"/>
          <w:kern w:val="0"/>
          <w:sz w:val="32"/>
          <w:szCs w:val="32"/>
          <w:u w:val="none"/>
          <w:lang w:val="en-US" w:eastAsia="zh-CN" w:bidi="ar-SA"/>
        </w:rPr>
        <w:t>更改报考岗位？</w:t>
      </w:r>
    </w:p>
    <w:p>
      <w:pPr>
        <w:pStyle w:val="15"/>
        <w:keepNext w:val="0"/>
        <w:keepLines w:val="0"/>
        <w:pageBreakBefore w:val="0"/>
        <w:kinsoku/>
        <w:wordWrap/>
        <w:overflowPunct/>
        <w:topLinePunct w:val="0"/>
        <w:autoSpaceDE/>
        <w:autoSpaceDN/>
        <w:bidi w:val="0"/>
        <w:snapToGrid/>
        <w:spacing w:line="560" w:lineRule="exact"/>
        <w:rPr>
          <w:rFonts w:ascii="Times New Roman" w:eastAsia="仿宋_GB2312" w:cs="Times New Roman" w:hAnsi="Times New Roman"/>
          <w:color w:val="auto"/>
          <w:kern w:val="0"/>
          <w:sz w:val="32"/>
          <w:szCs w:val="32"/>
          <w:u w:val="none"/>
          <w:lang w:val="en-US" w:eastAsia="zh-CN"/>
        </w:rPr>
      </w:pPr>
      <w:r>
        <w:rPr>
          <w:rFonts w:ascii="Times New Roman" w:eastAsia="仿宋_GB2312" w:cs="Times New Roman" w:hAnsi="Times New Roman"/>
          <w:color w:val="auto"/>
          <w:kern w:val="0"/>
          <w:sz w:val="32"/>
          <w:szCs w:val="32"/>
          <w:u w:val="none"/>
          <w:lang w:val="en-US" w:eastAsia="zh-CN"/>
        </w:rPr>
        <w:t>报名</w:t>
      </w:r>
      <w:r>
        <w:rPr>
          <w:rFonts w:ascii="Times New Roman" w:eastAsia="仿宋_GB2312" w:cs="Times New Roman" w:hAnsi="Times New Roman" w:hint="eastAsia"/>
          <w:color w:val="auto"/>
          <w:kern w:val="0"/>
          <w:sz w:val="32"/>
          <w:szCs w:val="32"/>
          <w:u w:val="none"/>
          <w:lang w:val="en-US" w:eastAsia="zh-CN"/>
        </w:rPr>
        <w:t>成功后，不可以更改岗位。</w:t>
      </w:r>
    </w:p>
    <w:p>
      <w:pPr>
        <w:pStyle w:val="15"/>
        <w:keepNext w:val="0"/>
        <w:keepLines w:val="0"/>
        <w:pageBreakBefore w:val="0"/>
        <w:kinsoku/>
        <w:wordWrap/>
        <w:overflowPunct/>
        <w:topLinePunct w:val="0"/>
        <w:autoSpaceDE/>
        <w:autoSpaceDN/>
        <w:bidi w:val="0"/>
        <w:snapToGrid/>
        <w:spacing w:line="560" w:lineRule="exact"/>
        <w:ind w:leftChars="305" w:left="640" w:firstLine="0"/>
        <w:rPr>
          <w:rFonts w:ascii="Times New Roman" w:eastAsia="楷体_GB2312" w:cs="Times New Roman" w:hAnsi="Times New Roman"/>
          <w:b/>
          <w:bCs w:val="0"/>
          <w:color w:val="auto"/>
          <w:kern w:val="0"/>
          <w:sz w:val="32"/>
          <w:szCs w:val="32"/>
          <w:u w:val="none"/>
          <w:lang w:val="en-US" w:eastAsia="zh-CN"/>
        </w:rPr>
      </w:pPr>
      <w:r>
        <w:rPr>
          <w:rFonts w:ascii="Times New Roman" w:eastAsia="楷体_GB2312" w:cs="Times New Roman" w:hAnsi="Times New Roman"/>
          <w:b/>
          <w:bCs w:val="0"/>
          <w:color w:val="auto"/>
          <w:kern w:val="0"/>
          <w:sz w:val="32"/>
          <w:szCs w:val="32"/>
          <w:u w:val="none"/>
          <w:lang w:val="en-US" w:eastAsia="zh-CN" w:bidi="ar-SA"/>
        </w:rPr>
        <w:t>3.应聘人员</w:t>
      </w:r>
      <w:r>
        <w:rPr>
          <w:rFonts w:ascii="Times New Roman" w:eastAsia="楷体_GB2312" w:cs="Times New Roman" w:hAnsi="Times New Roman"/>
          <w:b/>
          <w:bCs w:val="0"/>
          <w:color w:val="auto"/>
          <w:kern w:val="0"/>
          <w:sz w:val="32"/>
          <w:szCs w:val="32"/>
          <w:u w:val="none"/>
          <w:lang w:val="en-US" w:eastAsia="zh-CN"/>
        </w:rPr>
        <w:t>是否需要缴费？</w:t>
      </w:r>
    </w:p>
    <w:p>
      <w:pPr>
        <w:pStyle w:val="15"/>
        <w:keepNext w:val="0"/>
        <w:keepLines w:val="0"/>
        <w:pageBreakBefore w:val="0"/>
        <w:kinsoku/>
        <w:wordWrap/>
        <w:overflowPunct/>
        <w:topLinePunct w:val="0"/>
        <w:autoSpaceDE/>
        <w:autoSpaceDN/>
        <w:bidi w:val="0"/>
        <w:snapToGrid/>
        <w:spacing w:line="560" w:lineRule="exact"/>
        <w:ind w:left="640" w:hangingChars="200" w:hanging="640"/>
        <w:rPr>
          <w:rFonts w:ascii="Times New Roman" w:eastAsia="仿宋_GB2312" w:cs="Times New Roman" w:hAnsi="Times New Roman"/>
          <w:color w:val="auto"/>
          <w:kern w:val="0"/>
          <w:sz w:val="32"/>
          <w:szCs w:val="32"/>
          <w:u w:val="none"/>
          <w:lang w:val="en-US" w:eastAsia="zh-CN"/>
        </w:rPr>
      </w:pPr>
      <w:r>
        <w:rPr>
          <w:rFonts w:ascii="Times New Roman" w:eastAsia="楷体_GB2312" w:cs="Times New Roman" w:hAnsi="Times New Roman"/>
          <w:b/>
          <w:bCs w:val="0"/>
          <w:color w:val="auto"/>
          <w:kern w:val="0"/>
          <w:sz w:val="32"/>
          <w:szCs w:val="32"/>
          <w:u w:val="none"/>
          <w:lang w:val="en-US" w:eastAsia="zh-CN"/>
        </w:rPr>
        <w:t xml:space="preserve">    </w:t>
      </w:r>
      <w:r>
        <w:rPr>
          <w:rFonts w:ascii="Times New Roman" w:eastAsia="仿宋_GB2312" w:cs="Times New Roman" w:hAnsi="Times New Roman"/>
          <w:color w:val="auto"/>
          <w:kern w:val="0"/>
          <w:sz w:val="32"/>
          <w:szCs w:val="32"/>
          <w:u w:val="none"/>
          <w:lang w:val="en-US" w:eastAsia="zh-CN"/>
        </w:rPr>
        <w:t>不需要。</w:t>
      </w:r>
    </w:p>
    <w:p>
      <w:pPr>
        <w:keepNext w:val="0"/>
        <w:keepLines w:val="0"/>
        <w:pageBreakBefore w:val="0"/>
        <w:kinsoku/>
        <w:wordWrap/>
        <w:overflowPunct/>
        <w:topLinePunct w:val="0"/>
        <w:autoSpaceDE/>
        <w:autoSpaceDN/>
        <w:bidi w:val="0"/>
        <w:adjustRightInd w:val="0"/>
        <w:snapToGrid/>
        <w:spacing w:line="560" w:lineRule="exact"/>
        <w:ind w:left="0" w:firstLineChars="200" w:firstLine="640"/>
        <w:jc w:val="both"/>
        <w:textAlignment w:val="auto"/>
        <w:rPr>
          <w:rFonts w:ascii="Times New Roman" w:eastAsia="黑体" w:cs="Times New Roman" w:hAnsi="Times New Roman"/>
          <w:b w:val="0"/>
          <w:bCs/>
          <w:color w:val="auto"/>
          <w:kern w:val="0"/>
          <w:sz w:val="32"/>
          <w:szCs w:val="32"/>
          <w:u w:val="none"/>
          <w:lang w:val="en-US" w:eastAsia="zh-CN" w:bidi="ar-SA"/>
        </w:rPr>
      </w:pPr>
      <w:r>
        <w:rPr>
          <w:rFonts w:ascii="Times New Roman" w:eastAsia="黑体" w:cs="Times New Roman" w:hAnsi="Times New Roman"/>
          <w:b w:val="0"/>
          <w:bCs/>
          <w:color w:val="auto"/>
          <w:kern w:val="0"/>
          <w:sz w:val="32"/>
          <w:szCs w:val="32"/>
          <w:u w:val="none"/>
          <w:lang w:val="en-US" w:eastAsia="zh-CN" w:bidi="ar-SA"/>
        </w:rPr>
        <w:t>二、关于招聘对象</w:t>
      </w:r>
    </w:p>
    <w:p>
      <w:pPr>
        <w:pStyle w:val="15"/>
        <w:keepNext w:val="0"/>
        <w:keepLines w:val="0"/>
        <w:pageBreakBefore w:val="0"/>
        <w:kinsoku/>
        <w:wordWrap/>
        <w:overflowPunct/>
        <w:topLinePunct w:val="0"/>
        <w:autoSpaceDE/>
        <w:autoSpaceDN/>
        <w:bidi w:val="0"/>
        <w:snapToGrid/>
        <w:spacing w:line="560" w:lineRule="exact"/>
        <w:rPr>
          <w:rFonts w:ascii="Times New Roman" w:eastAsia="楷体_GB2312" w:cs="Times New Roman" w:hAnsi="Times New Roman"/>
          <w:b/>
          <w:bCs w:val="0"/>
          <w:color w:val="auto"/>
          <w:kern w:val="0"/>
          <w:sz w:val="32"/>
          <w:szCs w:val="32"/>
          <w:u w:val="none"/>
          <w:lang w:val="en-US" w:eastAsia="zh-CN" w:bidi="ar-SA"/>
        </w:rPr>
      </w:pPr>
      <w:r>
        <w:rPr>
          <w:rFonts w:ascii="Times New Roman" w:eastAsia="楷体_GB2312" w:cs="Times New Roman" w:hAnsi="Times New Roman" w:hint="eastAsia"/>
          <w:b/>
          <w:bCs w:val="0"/>
          <w:color w:val="auto"/>
          <w:kern w:val="0"/>
          <w:sz w:val="32"/>
          <w:szCs w:val="32"/>
          <w:u w:val="none"/>
          <w:lang w:val="en-US" w:eastAsia="zh-CN" w:bidi="ar-SA"/>
        </w:rPr>
        <w:t>4</w:t>
      </w:r>
      <w:r>
        <w:rPr>
          <w:rFonts w:ascii="Times New Roman" w:eastAsia="楷体_GB2312" w:cs="Times New Roman" w:hAnsi="Times New Roman"/>
          <w:b/>
          <w:bCs w:val="0"/>
          <w:color w:val="auto"/>
          <w:kern w:val="0"/>
          <w:sz w:val="32"/>
          <w:szCs w:val="32"/>
          <w:u w:val="none"/>
          <w:lang w:val="en-US" w:eastAsia="zh-CN" w:bidi="ar-SA"/>
        </w:rPr>
        <w:t>.</w:t>
      </w:r>
      <w:r>
        <w:rPr>
          <w:rFonts w:ascii="Times New Roman" w:eastAsia="楷体_GB2312" w:cs="Times New Roman" w:hAnsi="Times New Roman" w:hint="eastAsia"/>
          <w:b/>
          <w:bCs w:val="0"/>
          <w:color w:val="auto"/>
          <w:kern w:val="0"/>
          <w:sz w:val="32"/>
          <w:szCs w:val="32"/>
          <w:u w:val="none"/>
          <w:lang w:val="en-US" w:eastAsia="zh-CN" w:bidi="ar-SA"/>
        </w:rPr>
        <w:t>哪些人员可以报考</w:t>
      </w:r>
      <w:r>
        <w:rPr>
          <w:rFonts w:ascii="Times New Roman" w:eastAsia="楷体_GB2312" w:cs="Times New Roman" w:hAnsi="Times New Roman"/>
          <w:b/>
          <w:bCs w:val="0"/>
          <w:color w:val="auto"/>
          <w:kern w:val="0"/>
          <w:sz w:val="32"/>
          <w:szCs w:val="32"/>
          <w:u w:val="none"/>
          <w:lang w:eastAsia="zh-CN" w:bidi="ar-SA"/>
        </w:rPr>
        <w:t>面向“</w:t>
      </w:r>
      <w:r>
        <w:rPr>
          <w:rFonts w:ascii="Times New Roman" w:eastAsia="楷体_GB2312" w:cs="Times New Roman" w:hAnsi="Times New Roman" w:hint="eastAsia"/>
          <w:b/>
          <w:bCs w:val="0"/>
          <w:color w:val="auto"/>
          <w:kern w:val="0"/>
          <w:sz w:val="32"/>
          <w:szCs w:val="32"/>
          <w:u w:val="none"/>
          <w:lang w:val="en-US" w:eastAsia="zh-CN" w:bidi="ar-SA"/>
        </w:rPr>
        <w:t>在江门服务或者本人户籍（生源）在江门的基层服务项目人员</w:t>
      </w:r>
      <w:r>
        <w:rPr>
          <w:rFonts w:ascii="Times New Roman" w:eastAsia="楷体_GB2312" w:cs="Times New Roman" w:hAnsi="Times New Roman"/>
          <w:b/>
          <w:bCs w:val="0"/>
          <w:color w:val="auto"/>
          <w:kern w:val="0"/>
          <w:sz w:val="32"/>
          <w:szCs w:val="32"/>
          <w:u w:val="none"/>
          <w:lang w:eastAsia="zh-CN" w:bidi="ar-SA"/>
        </w:rPr>
        <w:t>”的专项招聘</w:t>
      </w:r>
      <w:r>
        <w:rPr>
          <w:rFonts w:ascii="Times New Roman" w:eastAsia="楷体_GB2312" w:cs="Times New Roman" w:hAnsi="Times New Roman" w:hint="eastAsia"/>
          <w:b/>
          <w:bCs w:val="0"/>
          <w:color w:val="auto"/>
          <w:kern w:val="0"/>
          <w:sz w:val="32"/>
          <w:szCs w:val="32"/>
          <w:u w:val="none"/>
          <w:lang w:val="en-US" w:eastAsia="zh-CN" w:bidi="ar-SA"/>
        </w:rPr>
        <w:t>岗位？</w:t>
      </w:r>
    </w:p>
    <w:p>
      <w:pPr>
        <w:keepNext w:val="0"/>
        <w:keepLines w:val="0"/>
        <w:pageBreakBefore w:val="0"/>
        <w:kinsoku/>
        <w:wordWrap/>
        <w:overflowPunct/>
        <w:topLinePunct w:val="0"/>
        <w:autoSpaceDE/>
        <w:autoSpaceDN/>
        <w:bidi w:val="0"/>
        <w:adjustRightInd w:val="0"/>
        <w:snapToGrid/>
        <w:spacing w:line="560" w:lineRule="exact"/>
        <w:ind w:firstLineChars="200" w:firstLine="640"/>
        <w:rPr>
          <w:rFonts w:ascii="Times New Roman" w:eastAsia="仿宋_GB2312" w:cs="Times New Roman" w:hAnsi="Times New Roman"/>
          <w:b w:val="0"/>
          <w:bCs/>
          <w:color w:val="auto"/>
          <w:kern w:val="0"/>
          <w:sz w:val="32"/>
          <w:szCs w:val="32"/>
          <w:u w:val="none"/>
          <w:lang w:val="en-US" w:eastAsia="zh-CN" w:bidi="ar-SA"/>
        </w:rPr>
      </w:pPr>
      <w:r>
        <w:rPr>
          <w:rFonts w:ascii="Times New Roman" w:eastAsia="仿宋_GB2312" w:cs="Times New Roman" w:hAnsi="Times New Roman" w:hint="eastAsia"/>
          <w:b w:val="0"/>
          <w:bCs/>
          <w:color w:val="auto"/>
          <w:kern w:val="0"/>
          <w:sz w:val="32"/>
          <w:szCs w:val="32"/>
          <w:u w:val="none"/>
          <w:lang w:val="en-US" w:eastAsia="zh-CN" w:bidi="ar-SA"/>
        </w:rPr>
        <w:t>在江门服务或者本人户籍（生源）在江门的基层服务项目人员</w:t>
      </w:r>
      <w:r>
        <w:rPr>
          <w:rFonts w:ascii="Times New Roman" w:eastAsia="仿宋_GB2312" w:cs="Times New Roman" w:hAnsi="Times New Roman"/>
          <w:b w:val="0"/>
          <w:bCs/>
          <w:color w:val="auto"/>
          <w:kern w:val="0"/>
          <w:sz w:val="32"/>
          <w:szCs w:val="32"/>
          <w:u w:val="none"/>
          <w:lang w:eastAsia="zh-CN" w:bidi="ar-SA"/>
        </w:rPr>
        <w:t>：</w:t>
      </w:r>
      <w:r>
        <w:rPr>
          <w:rFonts w:ascii="Times New Roman" w:eastAsia="仿宋_GB2312" w:cs="Times New Roman" w:hAnsi="Times New Roman" w:hint="eastAsia"/>
          <w:b w:val="0"/>
          <w:bCs/>
          <w:color w:val="auto"/>
          <w:kern w:val="0"/>
          <w:sz w:val="32"/>
          <w:szCs w:val="32"/>
          <w:u w:val="none"/>
          <w:lang w:val="en-US" w:eastAsia="zh-CN" w:bidi="ar-SA"/>
        </w:rPr>
        <w:t>广东</w:t>
      </w:r>
      <w:r>
        <w:rPr>
          <w:rFonts w:ascii="Times New Roman" w:eastAsia="仿宋_GB2312" w:cs="Times New Roman" w:hAnsi="Times New Roman"/>
          <w:b w:val="0"/>
          <w:bCs/>
          <w:color w:val="auto"/>
          <w:kern w:val="0"/>
          <w:sz w:val="32"/>
          <w:szCs w:val="32"/>
          <w:u w:val="none"/>
          <w:lang w:val="en-US" w:eastAsia="zh-CN" w:bidi="ar-SA"/>
        </w:rPr>
        <w:t>省招募的、服务期满且考核合格的“大学生村官”、“三支一扶”计划、“大学生志愿服务西部计划”、“广东大学生志愿服务山区计划”等基层服务项目人员</w:t>
      </w:r>
      <w:r>
        <w:rPr>
          <w:rFonts w:ascii="Times New Roman" w:eastAsia="仿宋_GB2312" w:cs="Times New Roman" w:hAnsi="Times New Roman" w:hint="eastAsia"/>
          <w:b w:val="0"/>
          <w:bCs/>
          <w:color w:val="auto"/>
          <w:kern w:val="0"/>
          <w:sz w:val="32"/>
          <w:szCs w:val="32"/>
          <w:u w:val="none"/>
          <w:lang w:val="en-US" w:eastAsia="zh-CN" w:bidi="ar-SA"/>
        </w:rPr>
        <w:t>。</w:t>
      </w:r>
      <w:r>
        <w:rPr>
          <w:rFonts w:ascii="Times New Roman" w:eastAsia="仿宋_GB2312" w:cs="Times New Roman" w:hAnsi="Times New Roman"/>
          <w:b w:val="0"/>
          <w:bCs/>
          <w:color w:val="auto"/>
          <w:kern w:val="0"/>
          <w:sz w:val="32"/>
          <w:szCs w:val="32"/>
          <w:u w:val="none"/>
          <w:lang w:val="en-US" w:eastAsia="zh-CN" w:bidi="ar-SA"/>
        </w:rPr>
        <w:t>在</w:t>
      </w:r>
      <w:r>
        <w:rPr>
          <w:rFonts w:ascii="Times New Roman" w:eastAsia="仿宋_GB2312" w:cs="Times New Roman" w:hAnsi="Times New Roman" w:hint="eastAsia"/>
          <w:b w:val="0"/>
          <w:bCs/>
          <w:color w:val="auto"/>
          <w:kern w:val="0"/>
          <w:sz w:val="32"/>
          <w:szCs w:val="32"/>
          <w:u w:val="none"/>
          <w:lang w:val="en-US" w:eastAsia="zh-CN" w:bidi="ar-SA"/>
        </w:rPr>
        <w:t>面试资格复审</w:t>
      </w:r>
      <w:r>
        <w:rPr>
          <w:rFonts w:ascii="Times New Roman" w:eastAsia="仿宋_GB2312" w:cs="Times New Roman" w:hAnsi="Times New Roman"/>
          <w:b w:val="0"/>
          <w:bCs/>
          <w:color w:val="auto"/>
          <w:kern w:val="0"/>
          <w:sz w:val="32"/>
          <w:szCs w:val="32"/>
          <w:u w:val="none"/>
          <w:lang w:val="en-US" w:eastAsia="zh-CN" w:bidi="ar-SA"/>
        </w:rPr>
        <w:t>时提供以下证明材料：</w:t>
      </w:r>
      <w:r>
        <w:rPr>
          <w:rFonts w:ascii="Times New Roman" w:eastAsia="仿宋_GB2312" w:cs="Times New Roman" w:hAnsi="Times New Roman" w:hint="eastAsia"/>
          <w:b w:val="0"/>
          <w:bCs/>
          <w:color w:val="auto"/>
          <w:kern w:val="0"/>
          <w:sz w:val="32"/>
          <w:szCs w:val="32"/>
          <w:u w:val="none"/>
          <w:lang w:val="en-US" w:eastAsia="zh-CN" w:bidi="ar-SA"/>
        </w:rPr>
        <w:t>（1）</w:t>
      </w:r>
      <w:r>
        <w:rPr>
          <w:rFonts w:ascii="Times New Roman" w:eastAsia="仿宋_GB2312" w:cs="Times New Roman" w:hAnsi="Times New Roman"/>
          <w:b w:val="0"/>
          <w:bCs/>
          <w:color w:val="auto"/>
          <w:kern w:val="0"/>
          <w:sz w:val="32"/>
          <w:szCs w:val="32"/>
          <w:u w:val="none"/>
          <w:lang w:val="en-US" w:eastAsia="zh-CN" w:bidi="ar-SA"/>
        </w:rPr>
        <w:t>大学生村官提供聘任合同和县级以上党委组织部门出具的《高校毕业生到农村任职工作证书》；</w:t>
      </w:r>
      <w:r>
        <w:rPr>
          <w:rFonts w:ascii="Times New Roman" w:eastAsia="仿宋_GB2312" w:cs="Times New Roman" w:hAnsi="Times New Roman" w:hint="eastAsia"/>
          <w:b w:val="0"/>
          <w:bCs/>
          <w:color w:val="auto"/>
          <w:kern w:val="0"/>
          <w:sz w:val="32"/>
          <w:szCs w:val="32"/>
          <w:u w:val="none"/>
          <w:lang w:val="en-US" w:eastAsia="zh-CN" w:bidi="ar-SA"/>
        </w:rPr>
        <w:t>（2）</w:t>
      </w:r>
      <w:r>
        <w:rPr>
          <w:rFonts w:ascii="Times New Roman" w:eastAsia="仿宋_GB2312" w:cs="Times New Roman" w:hAnsi="Times New Roman"/>
          <w:b w:val="0"/>
          <w:bCs/>
          <w:color w:val="auto"/>
          <w:kern w:val="0"/>
          <w:sz w:val="32"/>
          <w:szCs w:val="32"/>
          <w:u w:val="none"/>
          <w:lang w:val="en-US" w:eastAsia="zh-CN" w:bidi="ar-SA"/>
        </w:rPr>
        <w:t>“三支一扶”计划提供我省“三支一扶”工作协调管理办公室出具的高校毕业生“三支一扶”服务证书（此证书由全国“三支一扶”工作协调管理办公室监制）；</w:t>
      </w:r>
      <w:r>
        <w:rPr>
          <w:rFonts w:ascii="Times New Roman" w:eastAsia="仿宋_GB2312" w:cs="Times New Roman" w:hAnsi="Times New Roman" w:hint="eastAsia"/>
          <w:b w:val="0"/>
          <w:bCs/>
          <w:color w:val="auto"/>
          <w:kern w:val="0"/>
          <w:sz w:val="32"/>
          <w:szCs w:val="32"/>
          <w:u w:val="none"/>
          <w:lang w:val="en-US" w:eastAsia="zh-CN" w:bidi="ar-SA"/>
        </w:rPr>
        <w:t>（3）</w:t>
      </w:r>
      <w:r>
        <w:rPr>
          <w:rFonts w:ascii="Times New Roman" w:eastAsia="仿宋_GB2312" w:cs="Times New Roman" w:hAnsi="Times New Roman"/>
          <w:b w:val="0"/>
          <w:bCs/>
          <w:color w:val="auto"/>
          <w:kern w:val="0"/>
          <w:sz w:val="32"/>
          <w:szCs w:val="32"/>
          <w:u w:val="none"/>
          <w:lang w:val="en-US" w:eastAsia="zh-CN" w:bidi="ar-SA"/>
        </w:rPr>
        <w:t>“大学生志愿服务西部计划”提供由团中央统一制作的服务证和大学生志愿服务西部计划鉴定表；</w:t>
      </w:r>
      <w:r>
        <w:rPr>
          <w:rFonts w:ascii="Times New Roman" w:eastAsia="仿宋_GB2312" w:cs="Times New Roman" w:hAnsi="Times New Roman" w:hint="eastAsia"/>
          <w:b w:val="0"/>
          <w:bCs/>
          <w:color w:val="auto"/>
          <w:kern w:val="0"/>
          <w:sz w:val="32"/>
          <w:szCs w:val="32"/>
          <w:u w:val="none"/>
          <w:lang w:val="en-US" w:eastAsia="zh-CN" w:bidi="ar-SA"/>
        </w:rPr>
        <w:t>（4）</w:t>
      </w:r>
      <w:r>
        <w:rPr>
          <w:rFonts w:ascii="Times New Roman" w:eastAsia="仿宋_GB2312" w:cs="Times New Roman" w:hAnsi="Times New Roman"/>
          <w:b w:val="0"/>
          <w:bCs/>
          <w:color w:val="auto"/>
          <w:kern w:val="0"/>
          <w:sz w:val="32"/>
          <w:szCs w:val="32"/>
          <w:u w:val="none"/>
          <w:lang w:val="en-US" w:eastAsia="zh-CN" w:bidi="ar-SA"/>
        </w:rPr>
        <w:t>“广东大学生志愿服务山区计划”提供团省委出具的大学生志愿服务山区计划志愿服务证。</w:t>
      </w:r>
    </w:p>
    <w:p>
      <w:pPr>
        <w:keepNext w:val="0"/>
        <w:keepLines w:val="0"/>
        <w:pageBreakBefore w:val="0"/>
        <w:kinsoku/>
        <w:wordWrap/>
        <w:overflowPunct/>
        <w:topLinePunct w:val="0"/>
        <w:autoSpaceDE/>
        <w:autoSpaceDN/>
        <w:bidi w:val="0"/>
        <w:adjustRightInd w:val="0"/>
        <w:snapToGrid/>
        <w:spacing w:line="560" w:lineRule="exact"/>
        <w:ind w:firstLineChars="200" w:firstLine="640"/>
        <w:rPr>
          <w:rFonts w:ascii="Times New Roman" w:eastAsia="仿宋_GB2312" w:cs="Times New Roman" w:hAnsi="Times New Roman" w:hint="eastAsia"/>
          <w:b w:val="0"/>
          <w:bCs/>
          <w:color w:val="auto"/>
          <w:kern w:val="0"/>
          <w:sz w:val="32"/>
          <w:szCs w:val="32"/>
          <w:u w:val="none"/>
          <w:lang w:val="en-US" w:eastAsia="zh-CN" w:bidi="ar-SA"/>
        </w:rPr>
      </w:pPr>
      <w:r>
        <w:rPr>
          <w:rFonts w:ascii="Times New Roman" w:eastAsia="仿宋_GB2312" w:cs="Times New Roman" w:hAnsi="Times New Roman" w:hint="eastAsia"/>
          <w:b w:val="0"/>
          <w:bCs/>
          <w:color w:val="auto"/>
          <w:kern w:val="0"/>
          <w:sz w:val="32"/>
          <w:szCs w:val="32"/>
          <w:u w:val="none"/>
          <w:lang w:val="en-US" w:eastAsia="zh-CN" w:bidi="ar-SA"/>
        </w:rPr>
        <w:t>基层服务项目期满考核合格证书取得时间的计算截止日期为本次集中招聘报名首日。</w:t>
      </w:r>
    </w:p>
    <w:p>
      <w:pPr>
        <w:keepNext w:val="0"/>
        <w:keepLines w:val="0"/>
        <w:pageBreakBefore w:val="0"/>
        <w:kinsoku/>
        <w:wordWrap/>
        <w:overflowPunct/>
        <w:topLinePunct w:val="0"/>
        <w:autoSpaceDE/>
        <w:autoSpaceDN/>
        <w:bidi w:val="0"/>
        <w:adjustRightInd w:val="0"/>
        <w:snapToGrid/>
        <w:spacing w:line="560" w:lineRule="exact"/>
        <w:ind w:firstLineChars="200" w:firstLine="640"/>
        <w:rPr>
          <w:rFonts w:ascii="Times New Roman" w:eastAsia="仿宋_GB2312" w:cs="Times New Roman" w:hAnsi="Times New Roman" w:hint="eastAsia"/>
          <w:b w:val="0"/>
          <w:bCs/>
          <w:color w:val="auto"/>
          <w:kern w:val="0"/>
          <w:sz w:val="32"/>
          <w:szCs w:val="32"/>
          <w:u w:val="none"/>
          <w:lang w:val="en-US" w:eastAsia="zh-CN" w:bidi="ar-SA"/>
        </w:rPr>
      </w:pPr>
      <w:r>
        <w:rPr>
          <w:rFonts w:ascii="Times New Roman" w:eastAsia="仿宋_GB2312" w:cs="Times New Roman" w:hAnsi="Times New Roman" w:hint="eastAsia"/>
          <w:b w:val="0"/>
          <w:bCs/>
          <w:color w:val="auto"/>
          <w:kern w:val="0"/>
          <w:sz w:val="32"/>
          <w:szCs w:val="32"/>
          <w:u w:val="none"/>
          <w:lang w:val="en-US" w:eastAsia="zh-CN" w:bidi="ar-SA"/>
        </w:rPr>
        <w:t>上述人员报考</w:t>
      </w:r>
      <w:r>
        <w:rPr>
          <w:rFonts w:ascii="Times New Roman" w:eastAsia="仿宋_GB2312" w:cs="Times New Roman" w:hAnsi="Times New Roman"/>
          <w:b w:val="0"/>
          <w:bCs/>
          <w:color w:val="auto"/>
          <w:kern w:val="0"/>
          <w:sz w:val="32"/>
          <w:szCs w:val="32"/>
          <w:u w:val="none"/>
          <w:lang w:eastAsia="zh-CN" w:bidi="ar-SA"/>
        </w:rPr>
        <w:t>专项</w:t>
      </w:r>
      <w:r>
        <w:rPr>
          <w:rFonts w:ascii="Times New Roman" w:eastAsia="仿宋_GB2312" w:cs="Times New Roman" w:hAnsi="Times New Roman" w:hint="eastAsia"/>
          <w:b w:val="0"/>
          <w:bCs/>
          <w:color w:val="auto"/>
          <w:kern w:val="0"/>
          <w:sz w:val="32"/>
          <w:szCs w:val="32"/>
          <w:u w:val="none"/>
          <w:lang w:val="en-US" w:eastAsia="zh-CN" w:bidi="ar-SA"/>
        </w:rPr>
        <w:t>招聘岗位的，</w:t>
      </w:r>
      <w:r>
        <w:rPr>
          <w:rFonts w:ascii="Times New Roman" w:eastAsia="仿宋_GB2312" w:cs="Times New Roman" w:hAnsi="Times New Roman"/>
          <w:b w:val="0"/>
          <w:bCs/>
          <w:color w:val="auto"/>
          <w:kern w:val="0"/>
          <w:sz w:val="32"/>
          <w:szCs w:val="32"/>
          <w:u w:val="none"/>
          <w:lang w:val="en-US" w:eastAsia="zh-CN" w:bidi="ar-SA"/>
        </w:rPr>
        <w:t>限服务所在</w:t>
      </w:r>
      <w:r>
        <w:rPr>
          <w:rFonts w:ascii="Times New Roman" w:eastAsia="仿宋_GB2312" w:cs="Times New Roman" w:hAnsi="Times New Roman" w:hint="eastAsia"/>
          <w:b w:val="0"/>
          <w:bCs/>
          <w:color w:val="auto"/>
          <w:kern w:val="0"/>
          <w:sz w:val="32"/>
          <w:szCs w:val="32"/>
          <w:u w:val="none"/>
          <w:lang w:val="en-US" w:eastAsia="zh-CN" w:bidi="ar-SA"/>
        </w:rPr>
        <w:t>地为江门市或者</w:t>
      </w:r>
      <w:r>
        <w:rPr>
          <w:rFonts w:ascii="Times New Roman" w:eastAsia="仿宋_GB2312" w:cs="Times New Roman" w:hAnsi="Times New Roman"/>
          <w:b w:val="0"/>
          <w:bCs/>
          <w:color w:val="auto"/>
          <w:kern w:val="0"/>
          <w:sz w:val="32"/>
          <w:szCs w:val="32"/>
          <w:u w:val="none"/>
          <w:lang w:val="en-US" w:eastAsia="zh-CN" w:bidi="ar-SA"/>
        </w:rPr>
        <w:t>本人户籍（生源）所在</w:t>
      </w:r>
      <w:r>
        <w:rPr>
          <w:rFonts w:ascii="Times New Roman" w:eastAsia="仿宋_GB2312" w:cs="Times New Roman" w:hAnsi="Times New Roman" w:hint="eastAsia"/>
          <w:b w:val="0"/>
          <w:bCs/>
          <w:color w:val="auto"/>
          <w:kern w:val="0"/>
          <w:sz w:val="32"/>
          <w:szCs w:val="32"/>
          <w:u w:val="none"/>
          <w:lang w:val="en-US" w:eastAsia="zh-CN" w:bidi="ar-SA"/>
        </w:rPr>
        <w:t>地为江门市。符合条件的也可以报考其他非专项招聘岗位。</w:t>
      </w:r>
    </w:p>
    <w:p>
      <w:pPr>
        <w:keepNext w:val="0"/>
        <w:keepLines w:val="0"/>
        <w:pageBreakBefore w:val="0"/>
        <w:kinsoku/>
        <w:wordWrap/>
        <w:overflowPunct/>
        <w:topLinePunct w:val="0"/>
        <w:autoSpaceDE/>
        <w:autoSpaceDN/>
        <w:bidi w:val="0"/>
        <w:adjustRightInd w:val="0"/>
        <w:snapToGrid/>
        <w:spacing w:line="560" w:lineRule="exact"/>
        <w:ind w:firstLineChars="200" w:firstLine="640"/>
        <w:rPr>
          <w:rFonts w:ascii="Times New Roman" w:eastAsia="仿宋_GB2312" w:cs="Times New Roman" w:hAnsi="Times New Roman"/>
          <w:b w:val="0"/>
          <w:bCs/>
          <w:color w:val="auto"/>
          <w:kern w:val="0"/>
          <w:sz w:val="32"/>
          <w:szCs w:val="32"/>
          <w:u w:val="none"/>
          <w:lang w:val="en-US" w:eastAsia="zh-CN" w:bidi="ar-SA"/>
        </w:rPr>
      </w:pPr>
      <w:r>
        <w:rPr>
          <w:rFonts w:ascii="Times New Roman" w:eastAsia="仿宋_GB2312" w:cs="Times New Roman" w:hAnsi="Times New Roman" w:hint="eastAsia"/>
          <w:b w:val="0"/>
          <w:bCs/>
          <w:color w:val="auto"/>
          <w:kern w:val="0"/>
          <w:sz w:val="32"/>
          <w:szCs w:val="32"/>
          <w:u w:val="none"/>
          <w:lang w:val="en-US" w:eastAsia="zh-CN" w:bidi="ar-SA"/>
        </w:rPr>
        <w:t>相应户籍需入户满3年以上。</w:t>
      </w:r>
    </w:p>
    <w:p>
      <w:pPr>
        <w:keepNext w:val="0"/>
        <w:keepLines w:val="0"/>
        <w:pageBreakBefore w:val="0"/>
        <w:kinsoku/>
        <w:wordWrap/>
        <w:overflowPunct/>
        <w:topLinePunct w:val="0"/>
        <w:autoSpaceDE/>
        <w:autoSpaceDN/>
        <w:bidi w:val="0"/>
        <w:adjustRightInd w:val="0"/>
        <w:snapToGrid/>
        <w:spacing w:line="560" w:lineRule="exact"/>
        <w:ind w:firstLineChars="200" w:firstLine="640"/>
        <w:rPr>
          <w:rFonts w:ascii="Times New Roman" w:eastAsia="楷体_GB2312" w:cs="Times New Roman" w:hAnsi="Times New Roman"/>
          <w:b/>
          <w:bCs w:val="0"/>
          <w:color w:val="auto"/>
          <w:kern w:val="0"/>
          <w:sz w:val="32"/>
          <w:szCs w:val="32"/>
          <w:u w:val="none"/>
          <w:lang w:eastAsia="zh-CN" w:bidi="ar-SA"/>
        </w:rPr>
      </w:pPr>
      <w:r>
        <w:rPr>
          <w:rFonts w:ascii="Times New Roman" w:eastAsia="楷体_GB2312" w:cs="Times New Roman" w:hAnsi="Times New Roman" w:hint="eastAsia"/>
          <w:b/>
          <w:bCs w:val="0"/>
          <w:color w:val="auto"/>
          <w:kern w:val="0"/>
          <w:sz w:val="32"/>
          <w:szCs w:val="32"/>
          <w:u w:val="none"/>
          <w:lang w:val="en-US" w:eastAsia="zh-CN" w:bidi="ar-SA"/>
        </w:rPr>
        <w:t>5</w:t>
      </w:r>
      <w:r>
        <w:rPr>
          <w:rFonts w:ascii="Times New Roman" w:eastAsia="楷体_GB2312" w:cs="Times New Roman" w:hAnsi="Times New Roman"/>
          <w:b/>
          <w:bCs w:val="0"/>
          <w:color w:val="auto"/>
          <w:kern w:val="0"/>
          <w:sz w:val="32"/>
          <w:szCs w:val="32"/>
          <w:u w:val="none"/>
          <w:lang w:eastAsia="zh-CN" w:bidi="ar-SA"/>
        </w:rPr>
        <w:t>.哪些人员可以报考面向“</w:t>
      </w:r>
      <w:r>
        <w:rPr>
          <w:rFonts w:ascii="Times New Roman" w:eastAsia="楷体_GB2312" w:cs="Times New Roman" w:hAnsi="Times New Roman" w:hint="eastAsia"/>
          <w:b/>
          <w:bCs w:val="0"/>
          <w:color w:val="auto"/>
          <w:kern w:val="0"/>
          <w:sz w:val="32"/>
          <w:szCs w:val="32"/>
          <w:u w:val="none"/>
          <w:lang w:eastAsia="zh-CN" w:bidi="ar-SA"/>
        </w:rPr>
        <w:t>在江门入伍的退役军人或者在广东省入伍且本人户籍（生源）在江门的退役军人</w:t>
      </w:r>
      <w:r>
        <w:rPr>
          <w:rFonts w:ascii="Times New Roman" w:eastAsia="楷体_GB2312" w:cs="Times New Roman" w:hAnsi="Times New Roman"/>
          <w:b/>
          <w:bCs w:val="0"/>
          <w:color w:val="auto"/>
          <w:kern w:val="0"/>
          <w:sz w:val="32"/>
          <w:szCs w:val="32"/>
          <w:u w:val="none"/>
          <w:lang w:eastAsia="zh-CN" w:bidi="ar-SA"/>
        </w:rPr>
        <w:t>”的专项招聘岗位？</w:t>
      </w:r>
    </w:p>
    <w:p>
      <w:pPr>
        <w:keepNext w:val="0"/>
        <w:keepLines w:val="0"/>
        <w:pageBreakBefore w:val="0"/>
        <w:kinsoku/>
        <w:wordWrap/>
        <w:overflowPunct/>
        <w:topLinePunct w:val="0"/>
        <w:autoSpaceDE/>
        <w:autoSpaceDN/>
        <w:bidi w:val="0"/>
        <w:adjustRightInd w:val="0"/>
        <w:snapToGrid/>
        <w:spacing w:line="560" w:lineRule="exact"/>
        <w:ind w:firstLineChars="200" w:firstLine="640"/>
        <w:rPr>
          <w:rFonts w:ascii="Times New Roman" w:eastAsia="仿宋_GB2312" w:cs="Times New Roman" w:hAnsi="Times New Roman" w:hint="eastAsia"/>
          <w:b w:val="0"/>
          <w:bCs/>
          <w:color w:val="auto"/>
          <w:kern w:val="0"/>
          <w:sz w:val="32"/>
          <w:szCs w:val="32"/>
          <w:u w:val="none"/>
          <w:lang w:val="en-US" w:eastAsia="zh-CN" w:bidi="ar-SA"/>
        </w:rPr>
      </w:pPr>
      <w:r>
        <w:rPr>
          <w:rFonts w:ascii="Times New Roman" w:eastAsia="仿宋_GB2312" w:cs="Times New Roman" w:hAnsi="Times New Roman" w:hint="eastAsia"/>
          <w:b w:val="0"/>
          <w:bCs/>
          <w:color w:val="auto"/>
          <w:kern w:val="0"/>
          <w:sz w:val="32"/>
          <w:szCs w:val="32"/>
          <w:u w:val="none"/>
          <w:lang w:val="en-US" w:eastAsia="zh-CN" w:bidi="ar-SA"/>
        </w:rPr>
        <w:t>报考面向“</w:t>
      </w:r>
      <w:r>
        <w:rPr>
          <w:rFonts w:ascii="Times New Roman" w:eastAsia="仿宋_GB2312" w:cs="Times New Roman" w:hAnsi="Times New Roman" w:hint="eastAsia"/>
          <w:b w:val="0"/>
          <w:bCs/>
          <w:color w:val="auto"/>
          <w:kern w:val="0"/>
          <w:sz w:val="32"/>
          <w:szCs w:val="32"/>
          <w:u w:val="none"/>
          <w:lang w:eastAsia="zh-CN" w:bidi="ar-SA"/>
        </w:rPr>
        <w:t>在江门入伍的退役军人或者在广东省入伍且本人户籍（生源）在江门的退役军人</w:t>
      </w:r>
      <w:r>
        <w:rPr>
          <w:rFonts w:ascii="Times New Roman" w:eastAsia="仿宋_GB2312" w:cs="Times New Roman" w:hAnsi="Times New Roman" w:hint="eastAsia"/>
          <w:b w:val="0"/>
          <w:bCs/>
          <w:color w:val="auto"/>
          <w:kern w:val="0"/>
          <w:sz w:val="32"/>
          <w:szCs w:val="32"/>
          <w:u w:val="none"/>
          <w:lang w:val="en-US" w:eastAsia="zh-CN" w:bidi="ar-SA"/>
        </w:rPr>
        <w:t>”的中小学教师专项招聘</w:t>
      </w:r>
      <w:r>
        <w:rPr>
          <w:rFonts w:ascii="Times New Roman" w:eastAsia="仿宋_GB2312" w:cs="Times New Roman" w:hAnsi="Times New Roman"/>
          <w:b w:val="0"/>
          <w:bCs/>
          <w:color w:val="auto"/>
          <w:kern w:val="0"/>
          <w:sz w:val="32"/>
          <w:szCs w:val="32"/>
          <w:u w:val="none"/>
          <w:lang w:val="en-US" w:eastAsia="zh-CN" w:bidi="ar-SA"/>
        </w:rPr>
        <w:t>岗位的</w:t>
      </w:r>
      <w:r>
        <w:rPr>
          <w:rFonts w:ascii="Times New Roman" w:eastAsia="仿宋_GB2312" w:cs="Times New Roman" w:hAnsi="Times New Roman" w:hint="eastAsia"/>
          <w:b w:val="0"/>
          <w:bCs/>
          <w:color w:val="auto"/>
          <w:kern w:val="0"/>
          <w:sz w:val="32"/>
          <w:szCs w:val="32"/>
          <w:u w:val="none"/>
          <w:lang w:val="en-US" w:eastAsia="zh-CN" w:bidi="ar-SA"/>
        </w:rPr>
        <w:t>应聘人员，应为经我省兵役机关批准入伍，退出现役且取得相应学历学位及岗位要求其他资格条件的退役军人。</w:t>
      </w:r>
    </w:p>
    <w:p>
      <w:pPr>
        <w:keepNext w:val="0"/>
        <w:keepLines w:val="0"/>
        <w:pageBreakBefore w:val="0"/>
        <w:kinsoku/>
        <w:wordWrap/>
        <w:overflowPunct/>
        <w:topLinePunct w:val="0"/>
        <w:autoSpaceDE/>
        <w:autoSpaceDN/>
        <w:bidi w:val="0"/>
        <w:adjustRightInd w:val="0"/>
        <w:snapToGrid/>
        <w:spacing w:line="560" w:lineRule="exact"/>
        <w:ind w:firstLineChars="200" w:firstLine="640"/>
        <w:rPr>
          <w:rFonts w:ascii="Times New Roman" w:eastAsia="仿宋_GB2312" w:cs="Times New Roman" w:hAnsi="Times New Roman"/>
          <w:b w:val="0"/>
          <w:bCs/>
          <w:color w:val="auto"/>
          <w:kern w:val="0"/>
          <w:sz w:val="32"/>
          <w:szCs w:val="32"/>
          <w:u w:val="none"/>
          <w:lang w:val="en-US" w:eastAsia="zh-CN" w:bidi="ar-SA"/>
        </w:rPr>
      </w:pPr>
      <w:r>
        <w:rPr>
          <w:rFonts w:ascii="Times New Roman" w:eastAsia="仿宋_GB2312" w:cs="Times New Roman" w:hAnsi="Times New Roman" w:hint="eastAsia"/>
          <w:b w:val="0"/>
          <w:bCs/>
          <w:color w:val="auto"/>
          <w:kern w:val="0"/>
          <w:sz w:val="32"/>
          <w:szCs w:val="32"/>
          <w:u w:val="none"/>
          <w:lang w:val="en-US" w:eastAsia="zh-CN" w:bidi="ar-SA"/>
        </w:rPr>
        <w:t>上述人员服役期间表现良好，具有担任中小学教师资格。在面试资格复审时提供退出现役证件、学历（学位）证书或就业推荐表、教师资格证、入伍所在市的相关证明材料</w:t>
      </w:r>
      <w:r>
        <w:rPr>
          <w:rFonts w:ascii="Times New Roman" w:eastAsia="仿宋_GB2312" w:cs="Times New Roman" w:hAnsi="Times New Roman"/>
          <w:b w:val="0"/>
          <w:bCs/>
          <w:color w:val="auto"/>
          <w:kern w:val="0"/>
          <w:sz w:val="32"/>
          <w:szCs w:val="32"/>
          <w:u w:val="none"/>
          <w:lang w:val="en-US" w:eastAsia="zh-CN" w:bidi="ar-SA"/>
        </w:rPr>
        <w:t>。</w:t>
      </w:r>
    </w:p>
    <w:p>
      <w:pPr>
        <w:keepNext w:val="0"/>
        <w:keepLines w:val="0"/>
        <w:pageBreakBefore w:val="0"/>
        <w:kinsoku/>
        <w:wordWrap/>
        <w:overflowPunct/>
        <w:topLinePunct w:val="0"/>
        <w:autoSpaceDE/>
        <w:autoSpaceDN/>
        <w:bidi w:val="0"/>
        <w:adjustRightInd w:val="0"/>
        <w:snapToGrid/>
        <w:spacing w:line="560" w:lineRule="exact"/>
        <w:ind w:firstLineChars="200" w:firstLine="640"/>
        <w:rPr>
          <w:rFonts w:ascii="Times New Roman" w:eastAsia="仿宋_GB2312" w:cs="Times New Roman" w:hAnsi="Times New Roman" w:hint="eastAsia"/>
          <w:b w:val="0"/>
          <w:bCs/>
          <w:color w:val="auto"/>
          <w:kern w:val="0"/>
          <w:sz w:val="32"/>
          <w:szCs w:val="32"/>
          <w:u w:val="none"/>
          <w:lang w:val="en-US" w:eastAsia="zh-CN" w:bidi="ar-SA"/>
        </w:rPr>
      </w:pPr>
      <w:r>
        <w:rPr>
          <w:rFonts w:ascii="Times New Roman" w:eastAsia="仿宋_GB2312" w:cs="Times New Roman" w:hAnsi="Times New Roman" w:hint="eastAsia"/>
          <w:b w:val="0"/>
          <w:bCs/>
          <w:color w:val="auto"/>
          <w:kern w:val="0"/>
          <w:sz w:val="32"/>
          <w:szCs w:val="32"/>
          <w:u w:val="none"/>
          <w:lang w:val="en-US" w:eastAsia="zh-CN" w:bidi="ar-SA"/>
        </w:rPr>
        <w:t>限报考入伍所在市为江门市或者本人户籍（生源）所在地为江门市的应聘者。符合条件的也可以报考其他非专项招聘岗位。</w:t>
      </w:r>
    </w:p>
    <w:p>
      <w:pPr>
        <w:pStyle w:val="15"/>
        <w:keepNext w:val="0"/>
        <w:keepLines w:val="0"/>
        <w:pageBreakBefore w:val="0"/>
        <w:kinsoku/>
        <w:wordWrap/>
        <w:overflowPunct/>
        <w:topLinePunct w:val="0"/>
        <w:autoSpaceDE/>
        <w:autoSpaceDN/>
        <w:bidi w:val="0"/>
        <w:snapToGrid/>
        <w:spacing w:line="560" w:lineRule="exact"/>
        <w:rPr>
          <w:rFonts w:hint="eastAsia"/>
          <w:color w:val="auto"/>
          <w:u w:val="none"/>
          <w:lang w:val="en-US" w:eastAsia="zh-CN"/>
        </w:rPr>
      </w:pPr>
      <w:r>
        <w:rPr>
          <w:rFonts w:ascii="Times New Roman" w:eastAsia="仿宋_GB2312" w:cs="Times New Roman" w:hAnsi="Times New Roman" w:hint="eastAsia"/>
          <w:b w:val="0"/>
          <w:bCs/>
          <w:color w:val="auto"/>
          <w:kern w:val="0"/>
          <w:sz w:val="32"/>
          <w:szCs w:val="32"/>
          <w:u w:val="none"/>
          <w:lang w:val="en-US" w:eastAsia="zh-CN" w:bidi="ar-SA"/>
        </w:rPr>
        <w:t>相应户籍需入户满3年以上。</w:t>
      </w:r>
    </w:p>
    <w:p>
      <w:pPr>
        <w:pStyle w:val="15"/>
        <w:keepNext w:val="0"/>
        <w:keepLines w:val="0"/>
        <w:pageBreakBefore w:val="0"/>
        <w:kinsoku/>
        <w:wordWrap/>
        <w:overflowPunct/>
        <w:topLinePunct w:val="0"/>
        <w:autoSpaceDE/>
        <w:autoSpaceDN/>
        <w:bidi w:val="0"/>
        <w:snapToGrid/>
        <w:spacing w:line="560" w:lineRule="exact"/>
        <w:rPr>
          <w:color w:val="auto"/>
          <w:u w:val="none"/>
          <w:lang w:eastAsia="zh-CN"/>
        </w:rPr>
      </w:pPr>
      <w:r>
        <w:rPr>
          <w:rFonts w:ascii="Times New Roman" w:eastAsia="楷体_GB2312" w:cs="Times New Roman" w:hAnsi="Times New Roman" w:hint="eastAsia"/>
          <w:b/>
          <w:bCs w:val="0"/>
          <w:color w:val="auto"/>
          <w:kern w:val="0"/>
          <w:sz w:val="32"/>
          <w:szCs w:val="32"/>
          <w:u w:val="none"/>
          <w:lang w:val="en-US" w:eastAsia="zh-CN" w:bidi="ar-SA"/>
        </w:rPr>
        <w:t>6</w:t>
      </w:r>
      <w:r>
        <w:rPr>
          <w:rFonts w:ascii="Times New Roman" w:eastAsia="楷体_GB2312" w:cs="Times New Roman" w:hAnsi="Times New Roman"/>
          <w:b/>
          <w:bCs w:val="0"/>
          <w:color w:val="auto"/>
          <w:kern w:val="0"/>
          <w:sz w:val="32"/>
          <w:szCs w:val="32"/>
          <w:u w:val="none"/>
          <w:lang w:eastAsia="zh-CN" w:bidi="ar-SA"/>
        </w:rPr>
        <w:t>.哪些人员可以报考面向</w:t>
      </w:r>
      <w:r>
        <w:rPr>
          <w:rFonts w:ascii="Times New Roman" w:eastAsia="楷体_GB2312" w:cs="Times New Roman" w:hAnsi="Times New Roman" w:hint="eastAsia"/>
          <w:b/>
          <w:bCs w:val="0"/>
          <w:color w:val="auto"/>
          <w:kern w:val="0"/>
          <w:sz w:val="32"/>
          <w:szCs w:val="32"/>
          <w:u w:val="none"/>
          <w:lang w:eastAsia="zh-CN" w:bidi="ar-SA"/>
        </w:rPr>
        <w:t>“</w:t>
      </w:r>
      <w:r>
        <w:rPr>
          <w:rFonts w:ascii="Times New Roman" w:eastAsia="楷体_GB2312" w:cs="Times New Roman" w:hAnsi="Times New Roman" w:hint="eastAsia"/>
          <w:b/>
          <w:bCs w:val="0"/>
          <w:color w:val="auto"/>
          <w:kern w:val="0"/>
          <w:sz w:val="32"/>
          <w:szCs w:val="32"/>
          <w:u w:val="none"/>
          <w:lang w:val="en-US" w:eastAsia="zh-CN" w:bidi="ar-SA"/>
        </w:rPr>
        <w:t>江门生源的</w:t>
      </w:r>
      <w:r>
        <w:rPr>
          <w:rFonts w:ascii="Times New Roman" w:eastAsia="楷体_GB2312" w:cs="Times New Roman" w:hAnsi="Times New Roman" w:hint="eastAsia"/>
          <w:b/>
          <w:bCs w:val="0"/>
          <w:color w:val="auto"/>
          <w:kern w:val="0"/>
          <w:sz w:val="32"/>
          <w:szCs w:val="32"/>
          <w:u w:val="none"/>
          <w:lang w:eastAsia="zh-CN" w:bidi="ar-SA"/>
        </w:rPr>
        <w:t>国家公费师范生</w:t>
      </w:r>
      <w:r>
        <w:rPr>
          <w:rFonts w:ascii="Times New Roman" w:eastAsia="楷体_GB2312" w:cs="Times New Roman" w:hAnsi="Times New Roman"/>
          <w:b/>
          <w:bCs w:val="0"/>
          <w:color w:val="auto"/>
          <w:kern w:val="0"/>
          <w:sz w:val="32"/>
          <w:szCs w:val="32"/>
          <w:u w:val="none"/>
          <w:lang w:eastAsia="zh-CN" w:bidi="ar-SA"/>
        </w:rPr>
        <w:t>”的专项招聘岗位？</w:t>
      </w:r>
    </w:p>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20" w:lineRule="atLeast"/>
        <w:ind w:left="0" w:right="0" w:firstLine="634"/>
        <w:jc w:val="both"/>
        <w:rPr>
          <w:rFonts w:ascii="Times New Roman" w:eastAsia="仿宋_GB2312" w:cs="Times New Roman" w:hAnsi="Times New Roman" w:hint="eastAsia"/>
          <w:b w:val="0"/>
          <w:bCs/>
          <w:color w:val="auto"/>
          <w:kern w:val="0"/>
          <w:sz w:val="32"/>
          <w:szCs w:val="32"/>
          <w:u w:val="none"/>
          <w:lang w:val="en-US" w:eastAsia="zh-CN" w:bidi="ar-SA"/>
        </w:rPr>
      </w:pPr>
      <w:r>
        <w:rPr>
          <w:rFonts w:ascii="Times New Roman" w:eastAsia="仿宋_GB2312" w:cs="Times New Roman" w:hAnsi="Times New Roman" w:hint="eastAsia"/>
          <w:b w:val="0"/>
          <w:bCs/>
          <w:color w:val="auto"/>
          <w:kern w:val="0"/>
          <w:sz w:val="32"/>
          <w:szCs w:val="32"/>
          <w:u w:val="none"/>
          <w:lang w:val="en-US" w:eastAsia="zh-CN" w:bidi="ar-SA"/>
        </w:rPr>
        <w:t>江门生源的</w:t>
      </w:r>
      <w:r>
        <w:rPr>
          <w:rFonts w:ascii="Times New Roman" w:eastAsia="仿宋_GB2312" w:cs="Times New Roman" w:hAnsi="Times New Roman" w:hint="eastAsia"/>
          <w:b w:val="0"/>
          <w:bCs/>
          <w:color w:val="auto"/>
          <w:kern w:val="0"/>
          <w:sz w:val="32"/>
          <w:szCs w:val="32"/>
          <w:u w:val="none"/>
          <w:lang w:eastAsia="zh-CN" w:bidi="ar-SA"/>
        </w:rPr>
        <w:t>国家公费师范生是指：</w:t>
      </w:r>
      <w:r>
        <w:rPr>
          <w:rFonts w:ascii="Times New Roman" w:eastAsia="仿宋_GB2312" w:cs="Times New Roman" w:hAnsi="Times New Roman" w:hint="eastAsia"/>
          <w:b w:val="0"/>
          <w:bCs/>
          <w:color w:val="auto"/>
          <w:kern w:val="0"/>
          <w:sz w:val="32"/>
          <w:szCs w:val="32"/>
          <w:u w:val="none"/>
          <w:lang w:val="en-US" w:eastAsia="zh-CN" w:bidi="ar-SA"/>
        </w:rPr>
        <w:t>广东省江门市生源的教育部直属公费师范毕业生，应为北京师范大学、华东师范大学、东北师范大学、华中师范大学、陕西师范大学、西南大学的2025届广东省生源教育部直属公费师范毕业生。</w:t>
      </w:r>
    </w:p>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20" w:lineRule="atLeast"/>
        <w:ind w:left="0" w:right="0" w:firstLine="634"/>
        <w:jc w:val="both"/>
        <w:rPr>
          <w:rFonts w:ascii="Times New Roman" w:eastAsia="楷体_GB2312" w:cs="Times New Roman" w:hAnsi="Times New Roman" w:hint="eastAsia"/>
          <w:b/>
          <w:color w:val="auto"/>
          <w:kern w:val="0"/>
          <w:sz w:val="32"/>
          <w:szCs w:val="32"/>
          <w:u w:val="none"/>
          <w:lang w:val="en-US" w:eastAsia="zh-CN" w:bidi="ar-SA"/>
        </w:rPr>
      </w:pPr>
      <w:r>
        <w:rPr>
          <w:rFonts w:ascii="Times New Roman" w:eastAsia="楷体_GB2312" w:cs="Times New Roman" w:hAnsi="Times New Roman" w:hint="eastAsia"/>
          <w:b/>
          <w:color w:val="auto"/>
          <w:kern w:val="0"/>
          <w:sz w:val="32"/>
          <w:szCs w:val="32"/>
          <w:u w:val="none"/>
          <w:lang w:val="en-US" w:eastAsia="zh-CN" w:bidi="ar-SA"/>
        </w:rPr>
        <w:t>7.2025届应届毕业报名时需提供哪些资料？</w:t>
      </w:r>
    </w:p>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20" w:lineRule="atLeast"/>
        <w:ind w:left="0" w:right="0" w:firstLine="634"/>
        <w:jc w:val="both"/>
        <w:rPr>
          <w:rFonts w:ascii="Times New Roman" w:eastAsia="仿宋_GB2312" w:cs="Times New Roman" w:hAnsi="Times New Roman" w:hint="eastAsia"/>
          <w:b w:val="0"/>
          <w:bCs/>
          <w:color w:val="auto"/>
          <w:kern w:val="0"/>
          <w:sz w:val="32"/>
          <w:szCs w:val="32"/>
          <w:u w:val="none"/>
          <w:lang w:val="en-US" w:eastAsia="zh-CN" w:bidi="ar-SA"/>
        </w:rPr>
      </w:pPr>
      <w:r>
        <w:rPr>
          <w:rFonts w:ascii="Times New Roman" w:eastAsia="仿宋_GB2312" w:cs="Times New Roman" w:hAnsi="Times New Roman" w:hint="eastAsia"/>
          <w:b w:val="0"/>
          <w:bCs/>
          <w:color w:val="auto"/>
          <w:kern w:val="0"/>
          <w:sz w:val="32"/>
          <w:szCs w:val="32"/>
          <w:u w:val="none"/>
          <w:lang w:val="en-US" w:eastAsia="zh-CN" w:bidi="ar-SA"/>
        </w:rPr>
        <w:t>须上传就业推荐表（须附有学校教务处盖章的各学期成绩单）、普通话水平测试二乙等级以上证书和全国教师资格考试合格证明或《师范生教师职业能力证书》和《关于按期取得教师资格证的承诺书》（附件4）。</w:t>
      </w:r>
    </w:p>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20" w:lineRule="atLeast"/>
        <w:ind w:left="0" w:right="0" w:firstLine="634"/>
        <w:jc w:val="both"/>
        <w:rPr>
          <w:rFonts w:ascii="Times New Roman" w:eastAsia="楷体_GB2312" w:cs="Times New Roman" w:hAnsi="Times New Roman" w:hint="eastAsia"/>
          <w:b/>
          <w:color w:val="auto"/>
          <w:kern w:val="0"/>
          <w:sz w:val="32"/>
          <w:szCs w:val="32"/>
          <w:u w:val="none"/>
          <w:lang w:val="en-US" w:eastAsia="zh-CN" w:bidi="ar-SA"/>
        </w:rPr>
      </w:pPr>
      <w:r>
        <w:rPr>
          <w:rFonts w:ascii="Times New Roman" w:eastAsia="楷体_GB2312" w:cs="Times New Roman" w:hAnsi="Times New Roman" w:hint="eastAsia"/>
          <w:b/>
          <w:color w:val="auto"/>
          <w:kern w:val="0"/>
          <w:sz w:val="32"/>
          <w:szCs w:val="32"/>
          <w:u w:val="none"/>
          <w:lang w:val="en-US" w:eastAsia="zh-CN" w:bidi="ar-SA"/>
        </w:rPr>
        <w:t>8.身份为台山、开平、恩平在编在岗教师的应聘者需提供哪些资料？</w:t>
      </w:r>
    </w:p>
    <w:p>
      <w:pPr>
        <w:pStyle w:val="18"/>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20" w:lineRule="atLeast"/>
        <w:ind w:left="0" w:right="0" w:firstLine="634"/>
        <w:jc w:val="both"/>
        <w:rPr>
          <w:rFonts w:ascii="Times New Roman" w:eastAsia="仿宋_GB2312" w:cs="Times New Roman" w:hAnsi="Times New Roman" w:hint="eastAsia"/>
          <w:b w:val="0"/>
          <w:bCs/>
          <w:color w:val="auto"/>
          <w:kern w:val="0"/>
          <w:sz w:val="32"/>
          <w:szCs w:val="32"/>
          <w:u w:val="none"/>
          <w:lang w:val="en-US" w:eastAsia="zh-CN" w:bidi="ar-SA"/>
        </w:rPr>
      </w:pPr>
      <w:r>
        <w:rPr>
          <w:rFonts w:ascii="Times New Roman" w:eastAsia="仿宋_GB2312" w:cs="Times New Roman" w:hAnsi="Times New Roman" w:hint="eastAsia"/>
          <w:b w:val="0"/>
          <w:bCs/>
          <w:color w:val="auto"/>
          <w:kern w:val="0"/>
          <w:sz w:val="32"/>
          <w:szCs w:val="32"/>
          <w:u w:val="none"/>
          <w:lang w:val="en-US" w:eastAsia="zh-CN" w:bidi="ar-SA"/>
        </w:rPr>
        <w:t>须提供学历证、学位证、教师资格证、同意报考证明（所在学校出具并有县级以上教育行政主管部门同意并盖公章的方有效），隐瞒在编身份不提供同意报考证明的取消考试资格和聘用资格。</w:t>
      </w:r>
    </w:p>
    <w:p>
      <w:pPr>
        <w:keepNext w:val="0"/>
        <w:keepLines w:val="0"/>
        <w:pageBreakBefore w:val="0"/>
        <w:widowControl/>
        <w:kinsoku/>
        <w:wordWrap/>
        <w:overflowPunct/>
        <w:topLinePunct w:val="0"/>
        <w:autoSpaceDE/>
        <w:autoSpaceDN/>
        <w:bidi w:val="0"/>
        <w:adjustRightInd/>
        <w:snapToGrid/>
        <w:spacing w:line="576" w:lineRule="exact"/>
        <w:ind w:left="0" w:firstLineChars="200" w:firstLine="640"/>
        <w:jc w:val="left"/>
        <w:textAlignment w:val="auto"/>
        <w:rPr>
          <w:rFonts w:ascii="Times New Roman" w:eastAsia="楷体_GB2312" w:cs="Times New Roman" w:hAnsi="Times New Roman" w:hint="eastAsia"/>
          <w:b/>
          <w:color w:val="auto"/>
          <w:kern w:val="0"/>
          <w:sz w:val="32"/>
          <w:szCs w:val="32"/>
          <w:u w:val="none"/>
          <w:lang w:val="en-US" w:eastAsia="zh-CN" w:bidi="ar-SA"/>
        </w:rPr>
      </w:pPr>
      <w:r>
        <w:rPr>
          <w:rFonts w:ascii="Times New Roman" w:eastAsia="楷体_GB2312" w:cs="Times New Roman" w:hAnsi="Times New Roman" w:hint="eastAsia"/>
          <w:b/>
          <w:color w:val="auto"/>
          <w:kern w:val="0"/>
          <w:sz w:val="32"/>
          <w:szCs w:val="32"/>
          <w:u w:val="none"/>
          <w:lang w:val="en-US" w:eastAsia="zh-CN" w:bidi="ar-SA"/>
        </w:rPr>
        <w:t>9.身份为在蓬江区中小学从事教学或教学辅助工作一学年以上且现仍在岗位上的人员的应聘者需提供哪些资料？</w:t>
      </w:r>
    </w:p>
    <w:p>
      <w:pPr>
        <w:keepNext w:val="0"/>
        <w:keepLines w:val="0"/>
        <w:pageBreakBefore w:val="0"/>
        <w:widowControl/>
        <w:kinsoku/>
        <w:wordWrap/>
        <w:overflowPunct/>
        <w:topLinePunct w:val="0"/>
        <w:autoSpaceDE/>
        <w:autoSpaceDN/>
        <w:bidi w:val="0"/>
        <w:adjustRightInd/>
        <w:snapToGrid/>
        <w:spacing w:line="576" w:lineRule="exact"/>
        <w:ind w:left="0" w:firstLineChars="200" w:firstLine="640"/>
        <w:jc w:val="left"/>
        <w:textAlignment w:val="auto"/>
        <w:rPr>
          <w:rFonts w:ascii="Times New Roman" w:eastAsia="仿宋_GB2312" w:cs="Times New Roman" w:hAnsi="Times New Roman" w:hint="eastAsia"/>
          <w:b w:val="0"/>
          <w:bCs/>
          <w:color w:val="auto"/>
          <w:kern w:val="0"/>
          <w:sz w:val="32"/>
          <w:szCs w:val="32"/>
          <w:u w:val="none"/>
          <w:lang w:val="en-US" w:eastAsia="zh-CN" w:bidi="ar-SA"/>
        </w:rPr>
      </w:pPr>
      <w:r>
        <w:rPr>
          <w:rFonts w:ascii="Times New Roman" w:eastAsia="仿宋_GB2312" w:cs="Times New Roman" w:hAnsi="Times New Roman" w:hint="eastAsia"/>
          <w:b w:val="0"/>
          <w:bCs/>
          <w:color w:val="auto"/>
          <w:kern w:val="0"/>
          <w:sz w:val="32"/>
          <w:szCs w:val="32"/>
          <w:u w:val="none"/>
          <w:lang w:val="en-US" w:eastAsia="zh-CN" w:bidi="ar-SA"/>
        </w:rPr>
        <w:t>须提供学历证、教师资格证、在我区中小学从事教学或教学辅助工作一学年以上且现仍在岗位的相关证明材料（含社保缴费记录和所在学校出具并盖有公章的在职并同意报考的证明。</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ind w:left="0" w:firstLineChars="200" w:firstLine="640"/>
        <w:jc w:val="left"/>
        <w:textAlignment w:val="auto"/>
        <w:rPr>
          <w:rFonts w:ascii="Times New Roman" w:eastAsia="楷体_GB2312" w:cs="Times New Roman" w:hAnsi="Times New Roman" w:hint="eastAsia"/>
          <w:b/>
          <w:color w:val="auto"/>
          <w:kern w:val="0"/>
          <w:sz w:val="32"/>
          <w:szCs w:val="32"/>
          <w:u w:val="none"/>
          <w:lang w:val="en-US" w:eastAsia="zh-CN" w:bidi="ar-SA"/>
        </w:rPr>
      </w:pPr>
      <w:r>
        <w:rPr>
          <w:rFonts w:ascii="Times New Roman" w:eastAsia="楷体_GB2312" w:cs="Times New Roman" w:hAnsi="Times New Roman" w:hint="eastAsia"/>
          <w:b/>
          <w:color w:val="auto"/>
          <w:kern w:val="0"/>
          <w:sz w:val="32"/>
          <w:szCs w:val="32"/>
          <w:u w:val="none"/>
          <w:lang w:val="en-US" w:eastAsia="zh-CN" w:bidi="ar-SA"/>
        </w:rPr>
        <w:t>身份为驻江部队随军家属的考生需提供哪些资料？</w:t>
      </w:r>
    </w:p>
    <w:p>
      <w:pPr>
        <w:keepNext w:val="0"/>
        <w:keepLines w:val="0"/>
        <w:pageBreakBefore w:val="0"/>
        <w:widowControl/>
        <w:kinsoku/>
        <w:wordWrap/>
        <w:overflowPunct/>
        <w:topLinePunct w:val="0"/>
        <w:autoSpaceDE/>
        <w:autoSpaceDN/>
        <w:bidi w:val="0"/>
        <w:adjustRightInd/>
        <w:snapToGrid/>
        <w:spacing w:line="576" w:lineRule="exact"/>
        <w:ind w:left="0" w:firstLineChars="200" w:firstLine="640"/>
        <w:jc w:val="left"/>
        <w:textAlignment w:val="auto"/>
        <w:rPr>
          <w:rFonts w:ascii="Times New Roman" w:eastAsia="仿宋_GB2312" w:cs="Times New Roman" w:hAnsi="Times New Roman"/>
          <w:b w:val="0"/>
          <w:bCs/>
          <w:color w:val="auto"/>
          <w:kern w:val="0"/>
          <w:sz w:val="32"/>
          <w:szCs w:val="32"/>
          <w:u w:val="none"/>
          <w:lang w:val="en-US" w:eastAsia="zh-CN" w:bidi="ar-SA"/>
        </w:rPr>
      </w:pPr>
      <w:r>
        <w:rPr>
          <w:rFonts w:ascii="Times New Roman" w:eastAsia="仿宋_GB2312" w:cs="Times New Roman" w:hAnsi="Times New Roman" w:hint="eastAsia"/>
          <w:b w:val="0"/>
          <w:bCs/>
          <w:color w:val="auto"/>
          <w:kern w:val="0"/>
          <w:sz w:val="32"/>
          <w:szCs w:val="32"/>
          <w:u w:val="none"/>
          <w:lang w:val="en-US" w:eastAsia="zh-CN" w:bidi="ar-SA"/>
        </w:rPr>
        <w:t>须提供学历证、教师资格证、结婚证、随军随队审批表以及配偶的军官证（或士兵证）、部队出具军人正在江门市内服役的证明。</w:t>
      </w:r>
    </w:p>
    <w:p>
      <w:pPr>
        <w:keepNext w:val="0"/>
        <w:keepLines w:val="0"/>
        <w:pageBreakBefore w:val="0"/>
        <w:kinsoku/>
        <w:wordWrap/>
        <w:overflowPunct/>
        <w:topLinePunct w:val="0"/>
        <w:autoSpaceDE/>
        <w:autoSpaceDN/>
        <w:bidi w:val="0"/>
        <w:adjustRightInd w:val="0"/>
        <w:snapToGrid/>
        <w:spacing w:line="560" w:lineRule="exact"/>
        <w:ind w:firstLineChars="200" w:firstLine="640"/>
        <w:rPr>
          <w:rFonts w:ascii="Times New Roman" w:eastAsia="楷体_GB2312" w:cs="Times New Roman" w:hAnsi="Times New Roman"/>
          <w:b/>
          <w:color w:val="auto"/>
          <w:kern w:val="0"/>
          <w:sz w:val="32"/>
          <w:szCs w:val="32"/>
          <w:u w:val="none"/>
          <w:lang w:val="en-US" w:eastAsia="zh-CN"/>
        </w:rPr>
      </w:pPr>
      <w:r>
        <w:rPr>
          <w:rFonts w:ascii="Times New Roman" w:eastAsia="楷体_GB2312" w:cs="Times New Roman" w:hAnsi="Times New Roman" w:hint="eastAsia"/>
          <w:b/>
          <w:bCs w:val="0"/>
          <w:color w:val="auto"/>
          <w:kern w:val="0"/>
          <w:sz w:val="32"/>
          <w:szCs w:val="32"/>
          <w:u w:val="none"/>
          <w:lang w:val="en-US" w:eastAsia="zh-CN" w:bidi="ar-SA"/>
        </w:rPr>
        <w:t>11</w:t>
      </w:r>
      <w:r>
        <w:rPr>
          <w:rFonts w:ascii="Times New Roman" w:eastAsia="楷体_GB2312" w:cs="Times New Roman" w:hAnsi="Times New Roman"/>
          <w:b/>
          <w:bCs w:val="0"/>
          <w:color w:val="auto"/>
          <w:kern w:val="0"/>
          <w:sz w:val="32"/>
          <w:szCs w:val="32"/>
          <w:u w:val="none"/>
          <w:lang w:val="en-US" w:eastAsia="zh-CN" w:bidi="ar-SA"/>
        </w:rPr>
        <w:t>.</w:t>
      </w:r>
      <w:r>
        <w:rPr>
          <w:rFonts w:ascii="Times New Roman" w:eastAsia="楷体_GB2312" w:cs="Times New Roman" w:hAnsi="Times New Roman"/>
          <w:b/>
          <w:color w:val="auto"/>
          <w:kern w:val="0"/>
          <w:sz w:val="32"/>
          <w:szCs w:val="32"/>
          <w:u w:val="none"/>
          <w:lang w:val="en-US" w:eastAsia="zh-CN"/>
        </w:rPr>
        <w:t>202</w:t>
      </w:r>
      <w:r>
        <w:rPr>
          <w:rFonts w:ascii="Times New Roman" w:eastAsia="楷体_GB2312" w:cs="Times New Roman" w:hAnsi="Times New Roman"/>
          <w:b/>
          <w:color w:val="auto"/>
          <w:kern w:val="0"/>
          <w:sz w:val="32"/>
          <w:szCs w:val="32"/>
          <w:u w:val="none"/>
          <w:lang w:eastAsia="zh-CN"/>
        </w:rPr>
        <w:t>5</w:t>
      </w:r>
      <w:r>
        <w:rPr>
          <w:rFonts w:ascii="Times New Roman" w:eastAsia="楷体_GB2312" w:cs="Times New Roman" w:hAnsi="Times New Roman"/>
          <w:b/>
          <w:color w:val="auto"/>
          <w:kern w:val="0"/>
          <w:sz w:val="32"/>
          <w:szCs w:val="32"/>
          <w:u w:val="none"/>
          <w:lang w:val="en-US" w:eastAsia="zh-CN"/>
        </w:rPr>
        <w:t>年毕业的定向生、委培生是否可以报考？</w:t>
      </w:r>
    </w:p>
    <w:p>
      <w:pPr>
        <w:pStyle w:val="15"/>
        <w:keepNext w:val="0"/>
        <w:keepLines w:val="0"/>
        <w:pageBreakBefore w:val="0"/>
        <w:kinsoku/>
        <w:wordWrap/>
        <w:overflowPunct/>
        <w:topLinePunct w:val="0"/>
        <w:autoSpaceDE/>
        <w:autoSpaceDN/>
        <w:bidi w:val="0"/>
        <w:snapToGrid/>
        <w:spacing w:line="560" w:lineRule="exact"/>
        <w:rPr>
          <w:rFonts w:ascii="Times New Roman" w:eastAsia="仿宋_GB2312" w:cs="Times New Roman" w:hAnsi="Times New Roman"/>
          <w:kern w:val="0"/>
          <w:sz w:val="32"/>
          <w:szCs w:val="32"/>
          <w:u w:val="none"/>
          <w:lang w:val="en-US" w:eastAsia="zh-CN" w:bidi="ar-SA"/>
        </w:rPr>
      </w:pPr>
      <w:r>
        <w:rPr>
          <w:rFonts w:ascii="Times New Roman" w:eastAsia="仿宋_GB2312" w:cs="Times New Roman" w:hAnsi="Times New Roman"/>
          <w:kern w:val="0"/>
          <w:sz w:val="32"/>
          <w:szCs w:val="32"/>
          <w:u w:val="none"/>
          <w:lang w:val="en-US" w:eastAsia="zh-CN" w:bidi="ar-SA"/>
        </w:rPr>
        <w:t>202</w:t>
      </w:r>
      <w:r>
        <w:rPr>
          <w:rFonts w:ascii="Times New Roman" w:eastAsia="仿宋_GB2312" w:cs="Times New Roman" w:hAnsi="Times New Roman"/>
          <w:kern w:val="0"/>
          <w:sz w:val="32"/>
          <w:szCs w:val="32"/>
          <w:u w:val="none"/>
          <w:lang w:eastAsia="zh-CN" w:bidi="ar-SA"/>
        </w:rPr>
        <w:t>5</w:t>
      </w:r>
      <w:r>
        <w:rPr>
          <w:rFonts w:ascii="Times New Roman" w:eastAsia="仿宋_GB2312" w:cs="Times New Roman" w:hAnsi="Times New Roman"/>
          <w:kern w:val="0"/>
          <w:sz w:val="32"/>
          <w:szCs w:val="32"/>
          <w:u w:val="none"/>
          <w:lang w:val="en-US" w:eastAsia="zh-CN" w:bidi="ar-SA"/>
        </w:rPr>
        <w:t>年毕业的定向生、委培生原则上不得报考。</w:t>
      </w:r>
    </w:p>
    <w:p>
      <w:pPr>
        <w:keepNext w:val="0"/>
        <w:keepLines w:val="0"/>
        <w:pageBreakBefore w:val="0"/>
        <w:kinsoku/>
        <w:wordWrap/>
        <w:overflowPunct/>
        <w:topLinePunct w:val="0"/>
        <w:autoSpaceDE/>
        <w:autoSpaceDN/>
        <w:bidi w:val="0"/>
        <w:adjustRightInd w:val="0"/>
        <w:snapToGrid/>
        <w:spacing w:line="560" w:lineRule="exact"/>
        <w:ind w:left="0" w:firstLineChars="200" w:firstLine="640"/>
        <w:jc w:val="both"/>
        <w:textAlignment w:val="auto"/>
        <w:rPr>
          <w:rFonts w:ascii="Times New Roman" w:eastAsia="黑体" w:cs="Times New Roman" w:hAnsi="Times New Roman"/>
          <w:b w:val="0"/>
          <w:bCs/>
          <w:color w:val="auto"/>
          <w:kern w:val="0"/>
          <w:sz w:val="32"/>
          <w:szCs w:val="32"/>
          <w:u w:val="none"/>
          <w:lang w:val="en-US" w:eastAsia="zh-CN" w:bidi="ar-SA"/>
        </w:rPr>
      </w:pPr>
      <w:r>
        <w:rPr>
          <w:rFonts w:ascii="Times New Roman" w:eastAsia="黑体" w:cs="Times New Roman" w:hAnsi="Times New Roman"/>
          <w:b w:val="0"/>
          <w:bCs/>
          <w:color w:val="auto"/>
          <w:kern w:val="0"/>
          <w:sz w:val="32"/>
          <w:szCs w:val="32"/>
          <w:u w:val="none"/>
          <w:lang w:val="en-US" w:eastAsia="zh-CN" w:bidi="ar-SA"/>
        </w:rPr>
        <w:t>三、关于学历、学位</w:t>
      </w:r>
    </w:p>
    <w:p>
      <w:pPr>
        <w:keepNext w:val="0"/>
        <w:keepLines w:val="0"/>
        <w:pageBreakBefore w:val="0"/>
        <w:kinsoku/>
        <w:wordWrap/>
        <w:overflowPunct/>
        <w:topLinePunct w:val="0"/>
        <w:autoSpaceDE/>
        <w:autoSpaceDN/>
        <w:bidi w:val="0"/>
        <w:adjustRightInd w:val="0"/>
        <w:snapToGrid/>
        <w:spacing w:line="560" w:lineRule="exact"/>
        <w:ind w:left="0" w:firstLineChars="200" w:firstLine="640"/>
        <w:jc w:val="both"/>
        <w:textAlignment w:val="auto"/>
        <w:rPr>
          <w:rFonts w:ascii="Times New Roman" w:eastAsia="楷体_GB2312" w:cs="Times New Roman" w:hAnsi="Times New Roman"/>
          <w:b/>
          <w:color w:val="auto"/>
          <w:kern w:val="0"/>
          <w:sz w:val="32"/>
          <w:szCs w:val="32"/>
          <w:u w:val="none"/>
          <w:lang w:val="en-US" w:eastAsia="zh-CN"/>
        </w:rPr>
      </w:pPr>
      <w:r>
        <w:rPr>
          <w:rFonts w:ascii="Times New Roman" w:eastAsia="楷体_GB2312" w:cs="Times New Roman" w:hAnsi="Times New Roman" w:hint="eastAsia"/>
          <w:b/>
          <w:color w:val="auto"/>
          <w:kern w:val="0"/>
          <w:sz w:val="32"/>
          <w:szCs w:val="32"/>
          <w:u w:val="none"/>
          <w:lang w:val="en-US" w:eastAsia="zh-CN"/>
        </w:rPr>
        <w:t>12</w:t>
      </w:r>
      <w:r>
        <w:rPr>
          <w:rFonts w:ascii="Times New Roman" w:eastAsia="楷体_GB2312" w:cs="Times New Roman" w:hAnsi="Times New Roman"/>
          <w:b/>
          <w:color w:val="auto"/>
          <w:kern w:val="0"/>
          <w:sz w:val="32"/>
          <w:szCs w:val="32"/>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60" w:lineRule="exact"/>
        <w:ind w:firstLineChars="200" w:firstLine="640"/>
        <w:rPr>
          <w:lang w:eastAsia="zh-CN"/>
        </w:rPr>
      </w:pPr>
      <w:r>
        <w:rPr>
          <w:rFonts w:ascii="Times New Roman" w:eastAsia="仿宋_GB2312" w:cs="Times New Roman" w:hAnsi="Times New Roman"/>
          <w:color w:val="auto"/>
          <w:kern w:val="0"/>
          <w:sz w:val="32"/>
          <w:szCs w:val="32"/>
          <w:u w:val="none"/>
          <w:lang w:eastAsia="zh-CN"/>
        </w:rPr>
        <w:t>应聘人员应具备与招聘岗位要求一致的学历、学位。招聘岗位没有学位要求的，应聘人员是否取得学位不影响报考。</w:t>
      </w:r>
    </w:p>
    <w:p>
      <w:pPr>
        <w:keepNext w:val="0"/>
        <w:keepLines w:val="0"/>
        <w:pageBreakBefore w:val="0"/>
        <w:kinsoku/>
        <w:wordWrap/>
        <w:overflowPunct/>
        <w:topLinePunct w:val="0"/>
        <w:autoSpaceDE/>
        <w:autoSpaceDN/>
        <w:bidi w:val="0"/>
        <w:adjustRightInd w:val="0"/>
        <w:snapToGrid/>
        <w:spacing w:line="560" w:lineRule="exact"/>
        <w:ind w:firstLineChars="200" w:firstLine="640"/>
        <w:rPr>
          <w:rFonts w:ascii="Times New Roman" w:eastAsia="楷体_GB2312" w:cs="Times New Roman" w:hAnsi="Times New Roman"/>
          <w:b/>
          <w:color w:val="auto"/>
          <w:kern w:val="0"/>
          <w:sz w:val="32"/>
          <w:szCs w:val="32"/>
          <w:u w:val="none"/>
          <w:lang w:val="en-US" w:eastAsia="zh-CN"/>
        </w:rPr>
      </w:pPr>
      <w:r>
        <w:rPr>
          <w:rFonts w:ascii="Times New Roman" w:eastAsia="楷体_GB2312" w:cs="Times New Roman" w:hAnsi="Times New Roman" w:hint="eastAsia"/>
          <w:b/>
          <w:color w:val="auto"/>
          <w:kern w:val="0"/>
          <w:sz w:val="32"/>
          <w:szCs w:val="32"/>
          <w:u w:val="none"/>
          <w:lang w:val="en-US" w:eastAsia="zh-CN"/>
        </w:rPr>
        <w:t>13</w:t>
      </w:r>
      <w:r>
        <w:rPr>
          <w:rFonts w:ascii="Times New Roman" w:eastAsia="楷体_GB2312" w:cs="Times New Roman" w:hAnsi="Times New Roman"/>
          <w:b/>
          <w:color w:val="auto"/>
          <w:kern w:val="0"/>
          <w:sz w:val="32"/>
          <w:szCs w:val="32"/>
          <w:u w:val="none"/>
          <w:lang w:val="en-US" w:eastAsia="zh-CN"/>
        </w:rPr>
        <w:t>.自学考试、成人教育、网络教育、夜大、电大等毕业生可以报考哪些岗位？</w:t>
      </w:r>
    </w:p>
    <w:p>
      <w:pPr>
        <w:pStyle w:val="15"/>
        <w:keepNext w:val="0"/>
        <w:keepLines w:val="0"/>
        <w:pageBreakBefore w:val="0"/>
        <w:kinsoku/>
        <w:wordWrap/>
        <w:overflowPunct/>
        <w:topLinePunct w:val="0"/>
        <w:autoSpaceDE/>
        <w:autoSpaceDN/>
        <w:bidi w:val="0"/>
        <w:snapToGrid/>
        <w:spacing w:line="560" w:lineRule="exact"/>
        <w:rPr>
          <w:rFonts w:ascii="Times New Roman" w:cs="Times New Roman" w:hAnsi="Times New Roman"/>
          <w:u w:val="none"/>
          <w:lang w:val="en-US" w:eastAsia="zh-CN"/>
        </w:rPr>
      </w:pPr>
      <w:r>
        <w:rPr>
          <w:rFonts w:ascii="Times New Roman" w:eastAsia="仿宋_GB2312" w:cs="Times New Roman" w:hAnsi="Times New Roman"/>
          <w:color w:val="auto"/>
          <w:kern w:val="0"/>
          <w:sz w:val="32"/>
          <w:szCs w:val="32"/>
          <w:u w:val="none"/>
          <w:lang w:val="en-US" w:eastAsia="zh-CN" w:bidi="ar-SA"/>
        </w:rPr>
        <w:t>非普通高等学历教育的其他国民教育形式（自学考试、成人教育、网络教育、夜大、电大等）毕业生符合招聘岗位要求的，可以报考</w:t>
      </w:r>
      <w:r>
        <w:rPr>
          <w:rFonts w:ascii="Times New Roman" w:eastAsia="仿宋_GB2312" w:cs="Times New Roman" w:hAnsi="Times New Roman" w:hint="eastAsia"/>
          <w:color w:val="auto"/>
          <w:kern w:val="0"/>
          <w:sz w:val="32"/>
          <w:szCs w:val="32"/>
          <w:u w:val="none"/>
          <w:lang w:val="en-US" w:eastAsia="zh-CN" w:bidi="ar-SA"/>
        </w:rPr>
        <w:t>除</w:t>
      </w:r>
      <w:r>
        <w:rPr>
          <w:rFonts w:ascii="Times New Roman" w:eastAsia="仿宋_GB2312" w:cs="Times New Roman" w:hAnsi="Times New Roman"/>
          <w:color w:val="auto"/>
          <w:kern w:val="0"/>
          <w:sz w:val="32"/>
          <w:szCs w:val="32"/>
          <w:u w:val="none"/>
          <w:lang w:val="en-US" w:eastAsia="zh-CN" w:bidi="ar-SA"/>
        </w:rPr>
        <w:t>考生类别条件为“</w:t>
      </w:r>
      <w:r>
        <w:rPr>
          <w:rFonts w:ascii="Times New Roman" w:eastAsia="仿宋_GB2312" w:cs="Times New Roman" w:hAnsi="Times New Roman" w:hint="eastAsia"/>
          <w:color w:val="auto"/>
          <w:kern w:val="0"/>
          <w:sz w:val="32"/>
          <w:szCs w:val="32"/>
          <w:u w:val="none"/>
          <w:lang w:val="en-US" w:eastAsia="zh-CN" w:bidi="ar-SA"/>
        </w:rPr>
        <w:t>江门生源的国家公费师范生</w:t>
      </w:r>
      <w:r>
        <w:rPr>
          <w:rFonts w:ascii="Times New Roman" w:eastAsia="仿宋_GB2312" w:cs="Times New Roman" w:hAnsi="Times New Roman"/>
          <w:color w:val="auto"/>
          <w:kern w:val="0"/>
          <w:sz w:val="32"/>
          <w:szCs w:val="32"/>
          <w:u w:val="none"/>
          <w:lang w:val="en-US" w:eastAsia="zh-CN" w:bidi="ar-SA"/>
        </w:rPr>
        <w:t>”</w:t>
      </w:r>
      <w:r>
        <w:rPr>
          <w:rFonts w:ascii="Times New Roman" w:eastAsia="仿宋_GB2312" w:cs="Times New Roman" w:hAnsi="Times New Roman" w:hint="eastAsia"/>
          <w:color w:val="auto"/>
          <w:kern w:val="0"/>
          <w:sz w:val="32"/>
          <w:szCs w:val="32"/>
          <w:u w:val="none"/>
          <w:lang w:val="en-US" w:eastAsia="zh-CN" w:bidi="ar-SA"/>
        </w:rPr>
        <w:t>以及面向“基层服务项目人员”和“退役军人”的专项招聘</w:t>
      </w:r>
      <w:r>
        <w:rPr>
          <w:rFonts w:ascii="Times New Roman" w:eastAsia="仿宋_GB2312" w:cs="Times New Roman" w:hAnsi="Times New Roman"/>
          <w:color w:val="auto"/>
          <w:kern w:val="0"/>
          <w:sz w:val="32"/>
          <w:szCs w:val="32"/>
          <w:u w:val="none"/>
          <w:lang w:val="en-US" w:eastAsia="zh-CN" w:bidi="ar-SA"/>
        </w:rPr>
        <w:t>岗位</w:t>
      </w:r>
      <w:r>
        <w:rPr>
          <w:rFonts w:ascii="Times New Roman" w:eastAsia="仿宋_GB2312" w:cs="Times New Roman" w:hAnsi="Times New Roman" w:hint="eastAsia"/>
          <w:color w:val="auto"/>
          <w:kern w:val="0"/>
          <w:sz w:val="32"/>
          <w:szCs w:val="32"/>
          <w:u w:val="none"/>
          <w:lang w:val="en-US" w:eastAsia="zh-CN" w:bidi="ar-SA"/>
        </w:rPr>
        <w:t>以外的岗位</w:t>
      </w:r>
      <w:r>
        <w:rPr>
          <w:rFonts w:ascii="Times New Roman" w:eastAsia="仿宋_GB2312" w:cs="Times New Roman" w:hAnsi="Times New Roman"/>
          <w:color w:val="auto"/>
          <w:kern w:val="0"/>
          <w:sz w:val="32"/>
          <w:szCs w:val="32"/>
          <w:u w:val="none"/>
          <w:lang w:val="en-US" w:eastAsia="zh-CN" w:bidi="ar-SA"/>
        </w:rPr>
        <w:t>。</w:t>
      </w:r>
      <w:bookmarkStart w:id="0" w:name="_GoBack"/>
      <w:bookmarkEnd w:id="0"/>
    </w:p>
    <w:p>
      <w:pPr>
        <w:keepNext w:val="0"/>
        <w:keepLines w:val="0"/>
        <w:pageBreakBefore w:val="0"/>
        <w:kinsoku/>
        <w:wordWrap/>
        <w:overflowPunct/>
        <w:topLinePunct w:val="0"/>
        <w:autoSpaceDE/>
        <w:autoSpaceDN/>
        <w:bidi w:val="0"/>
        <w:adjustRightInd w:val="0"/>
        <w:snapToGrid/>
        <w:spacing w:line="560" w:lineRule="exact"/>
        <w:ind w:left="0" w:firstLineChars="200" w:firstLine="640"/>
        <w:jc w:val="both"/>
        <w:textAlignment w:val="auto"/>
        <w:rPr>
          <w:rFonts w:ascii="Times New Roman" w:eastAsia="楷体_GB2312" w:cs="Times New Roman" w:hAnsi="Times New Roman"/>
          <w:b/>
          <w:color w:val="auto"/>
          <w:kern w:val="0"/>
          <w:sz w:val="32"/>
          <w:szCs w:val="32"/>
          <w:u w:val="single"/>
          <w:lang w:val="en-US" w:eastAsia="zh-CN"/>
        </w:rPr>
      </w:pPr>
      <w:r>
        <w:rPr>
          <w:rFonts w:ascii="Times New Roman" w:eastAsia="楷体_GB2312" w:cs="Times New Roman" w:hAnsi="Times New Roman"/>
          <w:b/>
          <w:color w:val="auto"/>
          <w:kern w:val="0"/>
          <w:sz w:val="32"/>
          <w:szCs w:val="32"/>
          <w:u w:val="none"/>
          <w:lang w:val="en-US" w:eastAsia="zh-CN"/>
        </w:rPr>
        <w:t>1</w:t>
      </w:r>
      <w:r>
        <w:rPr>
          <w:rFonts w:ascii="Times New Roman" w:eastAsia="楷体_GB2312" w:cs="Times New Roman" w:hAnsi="Times New Roman" w:hint="eastAsia"/>
          <w:b/>
          <w:color w:val="auto"/>
          <w:kern w:val="0"/>
          <w:sz w:val="32"/>
          <w:szCs w:val="32"/>
          <w:u w:val="none"/>
          <w:lang w:val="en-US" w:eastAsia="zh-CN"/>
        </w:rPr>
        <w:t>4.取得</w:t>
      </w:r>
      <w:r>
        <w:rPr>
          <w:rFonts w:ascii="Times New Roman" w:eastAsia="楷体_GB2312" w:cs="Times New Roman" w:hAnsi="Times New Roman"/>
          <w:b/>
          <w:color w:val="auto"/>
          <w:kern w:val="0"/>
          <w:sz w:val="32"/>
          <w:szCs w:val="32"/>
          <w:u w:val="none"/>
          <w:lang w:val="en-US" w:eastAsia="zh-CN"/>
        </w:rPr>
        <w:t>国（境）外学历、学位人员需要提供哪些材料？</w:t>
      </w:r>
    </w:p>
    <w:p>
      <w:pPr>
        <w:keepNext w:val="0"/>
        <w:keepLines w:val="0"/>
        <w:pageBreakBefore w:val="0"/>
        <w:widowControl/>
        <w:kinsoku/>
        <w:wordWrap/>
        <w:overflowPunct/>
        <w:topLinePunct w:val="0"/>
        <w:autoSpaceDE/>
        <w:autoSpaceDN/>
        <w:bidi w:val="0"/>
        <w:snapToGrid/>
        <w:spacing w:line="576" w:lineRule="exact"/>
        <w:ind w:firstLineChars="200" w:firstLine="640"/>
        <w:jc w:val="left"/>
        <w:textAlignment w:val="auto"/>
        <w:rPr>
          <w:rFonts w:ascii="Times New Roman" w:eastAsia="仿宋_GB2312" w:cs="Times New Roman" w:hAnsi="Times New Roman"/>
          <w:color w:val="auto"/>
          <w:kern w:val="0"/>
          <w:sz w:val="32"/>
          <w:szCs w:val="32"/>
          <w:u w:val="none"/>
          <w:lang w:val="en-US" w:eastAsia="zh-CN" w:bidi="ar-SA"/>
        </w:rPr>
      </w:pPr>
      <w:r>
        <w:rPr>
          <w:rFonts w:ascii="Times New Roman" w:eastAsia="仿宋_GB2312" w:cs="Times New Roman" w:hAnsi="Times New Roman"/>
          <w:color w:val="auto"/>
          <w:kern w:val="0"/>
          <w:sz w:val="32"/>
          <w:szCs w:val="32"/>
          <w:u w:val="none"/>
          <w:lang w:val="en-US" w:eastAsia="zh-CN" w:bidi="ar-SA"/>
        </w:rPr>
        <w:t>需提供由</w:t>
      </w:r>
      <w:r>
        <w:rPr>
          <w:rFonts w:ascii="Times New Roman" w:eastAsia="仿宋_GB2312" w:cs="Times New Roman" w:hAnsi="Times New Roman" w:hint="eastAsia"/>
          <w:color w:val="auto"/>
          <w:kern w:val="0"/>
          <w:sz w:val="32"/>
          <w:szCs w:val="32"/>
          <w:u w:val="none"/>
          <w:lang w:val="en-US" w:eastAsia="zh-CN" w:bidi="ar-SA"/>
        </w:rPr>
        <w:t>教育部所属相关机构</w:t>
      </w:r>
      <w:r>
        <w:rPr>
          <w:rFonts w:ascii="Times New Roman" w:eastAsia="仿宋_GB2312" w:cs="Times New Roman" w:hAnsi="Times New Roman"/>
          <w:color w:val="auto"/>
          <w:kern w:val="0"/>
          <w:sz w:val="32"/>
          <w:szCs w:val="32"/>
          <w:u w:val="none"/>
          <w:lang w:val="en-US" w:eastAsia="zh-CN" w:bidi="ar-SA"/>
        </w:rPr>
        <w:t>出具的国（境）外学历、学位认证函等有关证明材料。</w:t>
      </w:r>
      <w:r>
        <w:rPr>
          <w:rFonts w:ascii="Times New Roman" w:eastAsia="仿宋_GB2312" w:cs="Times New Roman" w:hAnsi="Times New Roman" w:hint="eastAsia"/>
          <w:color w:val="auto"/>
          <w:kern w:val="0"/>
          <w:sz w:val="32"/>
          <w:szCs w:val="32"/>
          <w:u w:val="none"/>
          <w:lang w:val="en-US" w:eastAsia="zh-CN" w:bidi="ar-SA"/>
        </w:rPr>
        <w:t>有关证明材料不是中文的，须附有资质翻译公司出具的盖章版中文翻译文件。</w:t>
      </w:r>
    </w:p>
    <w:p>
      <w:pPr>
        <w:keepNext w:val="0"/>
        <w:keepLines w:val="0"/>
        <w:pageBreakBefore w:val="0"/>
        <w:kinsoku/>
        <w:wordWrap/>
        <w:overflowPunct/>
        <w:topLinePunct w:val="0"/>
        <w:autoSpaceDE/>
        <w:autoSpaceDN/>
        <w:bidi w:val="0"/>
        <w:adjustRightInd w:val="0"/>
        <w:snapToGrid/>
        <w:spacing w:line="576" w:lineRule="exact"/>
        <w:ind w:firstLineChars="200" w:firstLine="640"/>
        <w:textAlignment w:val="auto"/>
        <w:rPr>
          <w:rFonts w:ascii="Times New Roman" w:eastAsia="仿宋_GB2312" w:cs="Times New Roman" w:hAnsi="Times New Roman"/>
          <w:color w:val="auto"/>
          <w:kern w:val="0"/>
          <w:sz w:val="32"/>
          <w:szCs w:val="32"/>
          <w:u w:val="none"/>
          <w:lang w:val="en-US" w:eastAsia="zh-CN" w:bidi="ar-SA"/>
        </w:rPr>
      </w:pPr>
      <w:r>
        <w:rPr>
          <w:rFonts w:ascii="Times New Roman" w:eastAsia="仿宋_GB2312" w:cs="Times New Roman" w:hAnsi="Times New Roman"/>
          <w:color w:val="auto"/>
          <w:kern w:val="0"/>
          <w:sz w:val="32"/>
          <w:szCs w:val="32"/>
          <w:u w:val="none"/>
          <w:lang w:val="en-US" w:eastAsia="zh-CN" w:bidi="ar-SA"/>
        </w:rPr>
        <w:t>上述材料应在面试前</w:t>
      </w:r>
      <w:r>
        <w:rPr>
          <w:rFonts w:ascii="Times New Roman" w:eastAsia="仿宋_GB2312" w:cs="Times New Roman" w:hAnsi="Times New Roman" w:hint="eastAsia"/>
          <w:color w:val="auto"/>
          <w:kern w:val="0"/>
          <w:sz w:val="32"/>
          <w:szCs w:val="32"/>
          <w:u w:val="none"/>
          <w:lang w:val="en-US" w:eastAsia="zh-CN" w:bidi="ar-SA"/>
        </w:rPr>
        <w:t>资格复审</w:t>
      </w:r>
      <w:r>
        <w:rPr>
          <w:rFonts w:ascii="Times New Roman" w:eastAsia="仿宋_GB2312" w:cs="Times New Roman" w:hAnsi="Times New Roman"/>
          <w:color w:val="auto"/>
          <w:kern w:val="0"/>
          <w:sz w:val="32"/>
          <w:szCs w:val="32"/>
          <w:u w:val="none"/>
          <w:lang w:val="en-US" w:eastAsia="zh-CN" w:bidi="ar-SA"/>
        </w:rPr>
        <w:t>时与其他材料一并交招聘单位</w:t>
      </w:r>
      <w:r>
        <w:rPr>
          <w:rFonts w:ascii="Times New Roman" w:eastAsia="仿宋_GB2312" w:cs="Times New Roman" w:hAnsi="Times New Roman" w:hint="eastAsia"/>
          <w:color w:val="auto"/>
          <w:kern w:val="0"/>
          <w:sz w:val="32"/>
          <w:szCs w:val="32"/>
          <w:u w:val="none"/>
          <w:lang w:val="en-US" w:eastAsia="zh-CN" w:bidi="ar-SA"/>
        </w:rPr>
        <w:t>审查</w:t>
      </w:r>
      <w:r>
        <w:rPr>
          <w:rFonts w:ascii="Times New Roman" w:eastAsia="仿宋_GB2312" w:cs="Times New Roman" w:hAnsi="Times New Roman"/>
          <w:color w:val="auto"/>
          <w:kern w:val="0"/>
          <w:sz w:val="32"/>
          <w:szCs w:val="32"/>
          <w:u w:val="none"/>
          <w:lang w:val="en-US" w:eastAsia="zh-CN" w:bidi="ar-SA"/>
        </w:rPr>
        <w:t>。</w:t>
      </w:r>
    </w:p>
    <w:p>
      <w:pPr>
        <w:keepNext w:val="0"/>
        <w:keepLines w:val="0"/>
        <w:pageBreakBefore w:val="0"/>
        <w:kinsoku/>
        <w:wordWrap/>
        <w:overflowPunct/>
        <w:topLinePunct w:val="0"/>
        <w:autoSpaceDE/>
        <w:autoSpaceDN/>
        <w:bidi w:val="0"/>
        <w:adjustRightInd w:val="0"/>
        <w:snapToGrid/>
        <w:spacing w:line="560" w:lineRule="exact"/>
        <w:ind w:left="0" w:firstLineChars="200" w:firstLine="640"/>
        <w:jc w:val="both"/>
        <w:textAlignment w:val="auto"/>
        <w:rPr>
          <w:rFonts w:ascii="Times New Roman" w:eastAsia="黑体" w:cs="Times New Roman" w:hAnsi="Times New Roman"/>
          <w:b w:val="0"/>
          <w:bCs/>
          <w:color w:val="auto"/>
          <w:kern w:val="0"/>
          <w:sz w:val="32"/>
          <w:szCs w:val="32"/>
          <w:u w:val="none"/>
          <w:lang w:val="en-US" w:eastAsia="zh-CN" w:bidi="ar-SA"/>
        </w:rPr>
      </w:pPr>
      <w:r>
        <w:rPr>
          <w:rFonts w:ascii="Times New Roman" w:eastAsia="黑体" w:cs="Times New Roman" w:hAnsi="Times New Roman"/>
          <w:b w:val="0"/>
          <w:bCs/>
          <w:color w:val="auto"/>
          <w:kern w:val="0"/>
          <w:sz w:val="32"/>
          <w:szCs w:val="32"/>
          <w:u w:val="none"/>
          <w:lang w:val="en-US" w:eastAsia="zh-CN" w:bidi="ar-SA"/>
        </w:rPr>
        <w:t>四、关于专业</w:t>
      </w:r>
    </w:p>
    <w:p>
      <w:pPr>
        <w:keepNext w:val="0"/>
        <w:keepLines w:val="0"/>
        <w:pageBreakBefore w:val="0"/>
        <w:kinsoku/>
        <w:wordWrap/>
        <w:overflowPunct/>
        <w:topLinePunct w:val="0"/>
        <w:autoSpaceDE/>
        <w:autoSpaceDN/>
        <w:bidi w:val="0"/>
        <w:adjustRightInd w:val="0"/>
        <w:snapToGrid/>
        <w:spacing w:line="560" w:lineRule="exact"/>
        <w:ind w:left="0" w:firstLineChars="200" w:firstLine="640"/>
        <w:jc w:val="both"/>
        <w:textAlignment w:val="auto"/>
        <w:rPr>
          <w:rFonts w:ascii="Times New Roman" w:eastAsia="楷体_GB2312" w:cs="Times New Roman" w:hAnsi="Times New Roman"/>
          <w:b/>
          <w:color w:val="auto"/>
          <w:kern w:val="0"/>
          <w:sz w:val="32"/>
          <w:szCs w:val="32"/>
          <w:u w:val="none"/>
          <w:lang w:val="en-US" w:eastAsia="zh-CN"/>
        </w:rPr>
      </w:pPr>
      <w:r>
        <w:rPr>
          <w:rFonts w:ascii="Times New Roman" w:eastAsia="楷体_GB2312" w:cs="Times New Roman" w:hAnsi="Times New Roman"/>
          <w:b/>
          <w:color w:val="auto"/>
          <w:kern w:val="0"/>
          <w:sz w:val="32"/>
          <w:szCs w:val="32"/>
          <w:u w:val="none"/>
          <w:lang w:val="en-US" w:eastAsia="zh-CN"/>
        </w:rPr>
        <w:t>1</w:t>
      </w:r>
      <w:r>
        <w:rPr>
          <w:rFonts w:ascii="Times New Roman" w:eastAsia="楷体_GB2312" w:cs="Times New Roman" w:hAnsi="Times New Roman" w:hint="eastAsia"/>
          <w:b/>
          <w:color w:val="auto"/>
          <w:kern w:val="0"/>
          <w:sz w:val="32"/>
          <w:szCs w:val="32"/>
          <w:u w:val="none"/>
          <w:lang w:val="en-US" w:eastAsia="zh-CN"/>
        </w:rPr>
        <w:t>5</w:t>
      </w:r>
      <w:r>
        <w:rPr>
          <w:rFonts w:ascii="Times New Roman" w:eastAsia="楷体_GB2312" w:cs="Times New Roman" w:hAnsi="Times New Roman"/>
          <w:b/>
          <w:color w:val="auto"/>
          <w:kern w:val="0"/>
          <w:sz w:val="32"/>
          <w:szCs w:val="32"/>
          <w:u w:val="none"/>
          <w:lang w:val="en-US" w:eastAsia="zh-CN"/>
        </w:rPr>
        <w:t>.应聘人员应如何判断</w:t>
      </w:r>
      <w:r>
        <w:rPr>
          <w:rFonts w:ascii="Times New Roman" w:eastAsia="楷体_GB2312" w:cs="Times New Roman" w:hAnsi="Times New Roman" w:hint="eastAsia"/>
          <w:b/>
          <w:color w:val="auto"/>
          <w:kern w:val="0"/>
          <w:sz w:val="32"/>
          <w:szCs w:val="32"/>
          <w:u w:val="none"/>
          <w:lang w:val="en-US" w:eastAsia="zh-CN"/>
        </w:rPr>
        <w:t>本人</w:t>
      </w:r>
      <w:r>
        <w:rPr>
          <w:rFonts w:ascii="Times New Roman" w:eastAsia="楷体_GB2312" w:cs="Times New Roman" w:hAnsi="Times New Roman"/>
          <w:b/>
          <w:color w:val="auto"/>
          <w:kern w:val="0"/>
          <w:sz w:val="32"/>
          <w:szCs w:val="32"/>
          <w:u w:val="none"/>
          <w:lang w:val="en-US" w:eastAsia="zh-CN"/>
        </w:rPr>
        <w:t>所学专业？</w:t>
      </w:r>
    </w:p>
    <w:p>
      <w:pPr>
        <w:pStyle w:val="15"/>
        <w:keepNext w:val="0"/>
        <w:keepLines w:val="0"/>
        <w:pageBreakBefore w:val="0"/>
        <w:kinsoku/>
        <w:wordWrap/>
        <w:overflowPunct/>
        <w:topLinePunct w:val="0"/>
        <w:autoSpaceDE/>
        <w:autoSpaceDN/>
        <w:bidi w:val="0"/>
        <w:snapToGrid/>
        <w:spacing w:line="560" w:lineRule="exact"/>
        <w:rPr>
          <w:rFonts w:ascii="Times New Roman" w:eastAsia="仿宋_GB2312" w:cs="Times New Roman" w:hAnsi="Times New Roman"/>
          <w:b w:val="0"/>
          <w:bCs w:val="0"/>
          <w:color w:val="auto"/>
          <w:kern w:val="0"/>
          <w:sz w:val="32"/>
          <w:szCs w:val="32"/>
          <w:u w:val="none"/>
          <w:lang w:eastAsia="zh-CN"/>
        </w:rPr>
      </w:pPr>
      <w:r>
        <w:rPr>
          <w:rFonts w:ascii="Times New Roman" w:eastAsia="仿宋_GB2312" w:cs="Times New Roman" w:hAnsi="Times New Roman"/>
          <w:b w:val="0"/>
          <w:bCs w:val="0"/>
          <w:color w:val="auto"/>
          <w:kern w:val="0"/>
          <w:sz w:val="32"/>
          <w:szCs w:val="32"/>
          <w:u w:val="none"/>
          <w:lang w:eastAsia="zh-CN"/>
        </w:rPr>
        <w:t>应聘人员所学专业按所获毕业证书上的专业为准。辅修专业、学位种类均不作为专业依据。</w:t>
      </w:r>
    </w:p>
    <w:p>
      <w:pPr>
        <w:keepNext w:val="0"/>
        <w:keepLines w:val="0"/>
        <w:pageBreakBefore w:val="0"/>
        <w:kinsoku/>
        <w:wordWrap/>
        <w:overflowPunct/>
        <w:topLinePunct w:val="0"/>
        <w:autoSpaceDE/>
        <w:autoSpaceDN/>
        <w:bidi w:val="0"/>
        <w:adjustRightInd w:val="0"/>
        <w:snapToGrid/>
        <w:spacing w:line="560" w:lineRule="exact"/>
        <w:ind w:left="0" w:firstLineChars="200" w:firstLine="640"/>
        <w:jc w:val="both"/>
        <w:textAlignment w:val="auto"/>
        <w:rPr>
          <w:rFonts w:ascii="Times New Roman" w:eastAsia="楷体_GB2312" w:cs="Times New Roman" w:hAnsi="Times New Roman"/>
          <w:b/>
          <w:color w:val="auto"/>
          <w:kern w:val="0"/>
          <w:sz w:val="32"/>
          <w:szCs w:val="32"/>
          <w:u w:val="none"/>
          <w:lang w:val="en-US" w:eastAsia="zh-CN"/>
        </w:rPr>
      </w:pPr>
      <w:r>
        <w:rPr>
          <w:rFonts w:ascii="Times New Roman" w:eastAsia="楷体_GB2312" w:cs="Times New Roman" w:hAnsi="Times New Roman" w:hint="eastAsia"/>
          <w:b/>
          <w:color w:val="auto"/>
          <w:kern w:val="0"/>
          <w:sz w:val="32"/>
          <w:szCs w:val="32"/>
          <w:u w:val="none"/>
          <w:lang w:val="en-US" w:eastAsia="zh-CN"/>
        </w:rPr>
        <w:t>16</w:t>
      </w:r>
      <w:r>
        <w:rPr>
          <w:rFonts w:ascii="Times New Roman" w:eastAsia="楷体_GB2312" w:cs="Times New Roman" w:hAnsi="Times New Roman"/>
          <w:b/>
          <w:color w:val="auto"/>
          <w:kern w:val="0"/>
          <w:sz w:val="32"/>
          <w:szCs w:val="32"/>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60" w:lineRule="exact"/>
        <w:ind w:firstLineChars="200" w:firstLine="420"/>
        <w:rPr>
          <w:rFonts w:ascii="Times New Roman" w:eastAsia="仿宋_GB2312" w:cs="Times New Roman" w:hAnsi="Times New Roman"/>
          <w:color w:val="auto"/>
          <w:kern w:val="0"/>
          <w:sz w:val="32"/>
          <w:szCs w:val="32"/>
          <w:u w:val="none"/>
          <w:lang w:eastAsia="zh-CN"/>
        </w:rPr>
      </w:pPr>
      <w:r>
        <w:rPr>
          <w:rFonts w:ascii="Times New Roman" w:cs="Times New Roman" w:hAnsi="Times New Roman"/>
          <w:u w:val="none"/>
          <w:lang w:val="en-US" w:eastAsia="zh-CN"/>
        </w:rPr>
        <w:t xml:space="preserve">  </w:t>
      </w:r>
      <w:r>
        <w:rPr>
          <w:rFonts w:ascii="Times New Roman" w:eastAsia="仿宋_GB2312" w:cs="Times New Roman" w:hAnsi="Times New Roman"/>
          <w:color w:val="auto"/>
          <w:kern w:val="0"/>
          <w:sz w:val="32"/>
          <w:szCs w:val="32"/>
          <w:u w:val="none"/>
          <w:lang w:eastAsia="zh-CN"/>
        </w:rPr>
        <w:t>招聘岗位中专业条件参照《广东省</w:t>
      </w:r>
      <w:r>
        <w:rPr>
          <w:rFonts w:ascii="Times New Roman" w:eastAsia="仿宋_GB2312" w:cs="Times New Roman" w:hAnsi="Times New Roman"/>
          <w:color w:val="auto"/>
          <w:kern w:val="0"/>
          <w:sz w:val="32"/>
          <w:szCs w:val="32"/>
          <w:u w:val="none"/>
          <w:lang w:val="en-US" w:eastAsia="zh-CN"/>
        </w:rPr>
        <w:t>202</w:t>
      </w:r>
      <w:r>
        <w:rPr>
          <w:rFonts w:ascii="Times New Roman" w:eastAsia="仿宋_GB2312" w:cs="Times New Roman" w:hAnsi="Times New Roman" w:hint="eastAsia"/>
          <w:color w:val="auto"/>
          <w:kern w:val="0"/>
          <w:sz w:val="32"/>
          <w:szCs w:val="32"/>
          <w:u w:val="none"/>
          <w:lang w:val="en-US" w:eastAsia="zh-CN"/>
        </w:rPr>
        <w:t>5</w:t>
      </w:r>
      <w:r>
        <w:rPr>
          <w:rFonts w:ascii="Times New Roman" w:eastAsia="仿宋_GB2312" w:cs="Times New Roman" w:hAnsi="Times New Roman"/>
          <w:color w:val="auto"/>
          <w:kern w:val="0"/>
          <w:sz w:val="32"/>
          <w:szCs w:val="32"/>
          <w:u w:val="none"/>
          <w:lang w:val="en-US" w:eastAsia="zh-CN"/>
        </w:rPr>
        <w:t>年考试录用公务员专业参考目录</w:t>
      </w:r>
      <w:r>
        <w:rPr>
          <w:rFonts w:ascii="Times New Roman" w:eastAsia="仿宋_GB2312" w:cs="Times New Roman" w:hAnsi="Times New Roman"/>
          <w:color w:val="auto"/>
          <w:kern w:val="0"/>
          <w:sz w:val="32"/>
          <w:szCs w:val="32"/>
          <w:u w:val="none"/>
          <w:lang w:eastAsia="zh-CN"/>
        </w:rPr>
        <w:t>》（以下简称《公务员专业目录》）设置</w:t>
      </w:r>
      <w:r>
        <w:rPr>
          <w:rFonts w:ascii="Times New Roman" w:eastAsia="仿宋_GB2312" w:cs="Times New Roman" w:hAnsi="Times New Roman" w:hint="eastAsia"/>
          <w:color w:val="auto"/>
          <w:kern w:val="0"/>
          <w:sz w:val="32"/>
          <w:szCs w:val="32"/>
          <w:u w:val="none"/>
          <w:lang w:eastAsia="zh-CN"/>
        </w:rPr>
        <w:t>的</w:t>
      </w:r>
      <w:r>
        <w:rPr>
          <w:rFonts w:ascii="Times New Roman" w:eastAsia="仿宋_GB2312" w:cs="Times New Roman" w:hAnsi="Times New Roman"/>
          <w:color w:val="auto"/>
          <w:kern w:val="0"/>
          <w:sz w:val="32"/>
          <w:szCs w:val="32"/>
          <w:u w:val="none"/>
          <w:lang w:eastAsia="zh-CN"/>
        </w:rPr>
        <w:t>，应聘人员</w:t>
      </w:r>
      <w:r>
        <w:rPr>
          <w:rFonts w:ascii="Times New Roman" w:eastAsia="仿宋_GB2312" w:cs="Times New Roman" w:hAnsi="Times New Roman" w:hint="eastAsia"/>
          <w:color w:val="auto"/>
          <w:kern w:val="0"/>
          <w:sz w:val="32"/>
          <w:szCs w:val="32"/>
          <w:u w:val="none"/>
          <w:lang w:eastAsia="zh-CN"/>
        </w:rPr>
        <w:t>应根据本人所学专业名称，与《公务员专业目录》中的专业名称进行对照，如专业名称一致的，则</w:t>
      </w:r>
      <w:r>
        <w:rPr>
          <w:rFonts w:ascii="Times New Roman" w:eastAsia="仿宋_GB2312" w:cs="Times New Roman" w:hAnsi="Times New Roman"/>
          <w:color w:val="auto"/>
          <w:kern w:val="0"/>
          <w:sz w:val="32"/>
          <w:szCs w:val="32"/>
          <w:u w:val="none"/>
          <w:lang w:eastAsia="zh-CN"/>
        </w:rPr>
        <w:t>所学专业已列入《公务员专业目录》列表</w:t>
      </w:r>
      <w:r>
        <w:rPr>
          <w:rFonts w:ascii="Times New Roman" w:eastAsia="仿宋_GB2312" w:cs="Times New Roman" w:hAnsi="Times New Roman" w:hint="eastAsia"/>
          <w:color w:val="auto"/>
          <w:kern w:val="0"/>
          <w:sz w:val="32"/>
          <w:szCs w:val="32"/>
          <w:u w:val="none"/>
          <w:lang w:eastAsia="zh-CN"/>
        </w:rPr>
        <w:t>，按照该专业名称及代码进行报考，</w:t>
      </w:r>
      <w:r>
        <w:rPr>
          <w:rFonts w:ascii="Times New Roman" w:eastAsia="仿宋_GB2312" w:cs="Times New Roman" w:hAnsi="Times New Roman"/>
          <w:color w:val="auto"/>
          <w:kern w:val="0"/>
          <w:sz w:val="32"/>
          <w:szCs w:val="32"/>
          <w:u w:val="none"/>
          <w:lang w:eastAsia="zh-CN"/>
        </w:rPr>
        <w:t>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15"/>
        <w:keepNext w:val="0"/>
        <w:keepLines w:val="0"/>
        <w:pageBreakBefore w:val="0"/>
        <w:kinsoku/>
        <w:wordWrap/>
        <w:overflowPunct/>
        <w:topLinePunct w:val="0"/>
        <w:autoSpaceDE/>
        <w:autoSpaceDN/>
        <w:bidi w:val="0"/>
        <w:snapToGrid/>
        <w:spacing w:line="560" w:lineRule="exact"/>
        <w:ind w:left="0" w:firstLineChars="200" w:firstLine="640"/>
        <w:rPr>
          <w:rFonts w:ascii="Times New Roman" w:eastAsia="仿宋_GB2312" w:cs="Times New Roman" w:hAnsi="Times New Roman"/>
          <w:sz w:val="32"/>
          <w:szCs w:val="32"/>
          <w:u w:val="none"/>
        </w:rPr>
      </w:pPr>
      <w:r>
        <w:rPr>
          <w:rFonts w:ascii="Times New Roman" w:eastAsia="仿宋_GB2312" w:cs="Times New Roman" w:hAnsi="Times New Roman"/>
          <w:sz w:val="32"/>
          <w:szCs w:val="32"/>
          <w:u w:val="none"/>
          <w:lang w:eastAsia="zh-CN"/>
        </w:rPr>
        <w:t>若</w:t>
      </w:r>
      <w:r>
        <w:rPr>
          <w:rFonts w:ascii="Times New Roman" w:eastAsia="仿宋_GB2312" w:cs="Times New Roman" w:hAnsi="Times New Roman"/>
          <w:sz w:val="32"/>
          <w:szCs w:val="32"/>
          <w:u w:val="none"/>
        </w:rPr>
        <w:t>所学专业为</w:t>
      </w:r>
      <w:r>
        <w:rPr>
          <w:rFonts w:ascii="Times New Roman" w:eastAsia="仿宋_GB2312" w:cs="Times New Roman" w:hAnsi="Times New Roman"/>
          <w:sz w:val="32"/>
          <w:szCs w:val="32"/>
          <w:u w:val="none"/>
          <w:lang w:eastAsia="zh-CN"/>
        </w:rPr>
        <w:t>《</w:t>
      </w:r>
      <w:r>
        <w:rPr>
          <w:rFonts w:ascii="Times New Roman" w:eastAsia="仿宋_GB2312" w:cs="Times New Roman" w:hAnsi="Times New Roman"/>
          <w:color w:val="auto"/>
          <w:kern w:val="0"/>
          <w:sz w:val="32"/>
          <w:szCs w:val="32"/>
          <w:u w:val="none"/>
          <w:lang w:eastAsia="zh-CN"/>
        </w:rPr>
        <w:t>公务员专业目录</w:t>
      </w:r>
      <w:r>
        <w:rPr>
          <w:rFonts w:ascii="Times New Roman" w:eastAsia="仿宋_GB2312" w:cs="Times New Roman" w:hAnsi="Times New Roman"/>
          <w:sz w:val="32"/>
          <w:szCs w:val="32"/>
          <w:u w:val="none"/>
          <w:lang w:eastAsia="zh-CN"/>
        </w:rPr>
        <w:t>》</w:t>
      </w:r>
      <w:r>
        <w:rPr>
          <w:rFonts w:ascii="Times New Roman" w:eastAsia="仿宋_GB2312" w:cs="Times New Roman" w:hAnsi="Times New Roman"/>
          <w:color w:val="auto"/>
          <w:kern w:val="0"/>
          <w:sz w:val="32"/>
          <w:szCs w:val="32"/>
          <w:u w:val="none"/>
          <w:lang w:val="en-US" w:eastAsia="zh-CN" w:bidi="ar-SA"/>
        </w:rPr>
        <w:t>中旧专业</w:t>
      </w:r>
      <w:r>
        <w:rPr>
          <w:rFonts w:ascii="Times New Roman" w:eastAsia="仿宋_GB2312" w:cs="Times New Roman" w:hAnsi="Times New Roman" w:hint="eastAsia"/>
          <w:color w:val="auto"/>
          <w:kern w:val="0"/>
          <w:sz w:val="32"/>
          <w:szCs w:val="32"/>
          <w:u w:val="none"/>
          <w:lang w:val="en-US" w:eastAsia="zh-CN" w:bidi="ar-SA"/>
        </w:rPr>
        <w:t>名称</w:t>
      </w:r>
      <w:r>
        <w:rPr>
          <w:rFonts w:ascii="Times New Roman" w:eastAsia="仿宋_GB2312" w:cs="Times New Roman" w:hAnsi="Times New Roman"/>
          <w:color w:val="auto"/>
          <w:kern w:val="0"/>
          <w:sz w:val="32"/>
          <w:szCs w:val="32"/>
          <w:u w:val="none"/>
          <w:lang w:val="en-US" w:eastAsia="zh-CN" w:bidi="ar-SA"/>
        </w:rPr>
        <w:t>的，</w:t>
      </w:r>
      <w:r>
        <w:rPr>
          <w:rFonts w:ascii="Times New Roman" w:eastAsia="仿宋_GB2312" w:cs="Times New Roman" w:hAnsi="Times New Roman"/>
          <w:sz w:val="32"/>
          <w:szCs w:val="32"/>
          <w:u w:val="none"/>
        </w:rPr>
        <w:t>按</w:t>
      </w:r>
      <w:r>
        <w:rPr>
          <w:rFonts w:ascii="Times New Roman" w:eastAsia="仿宋_GB2312" w:cs="Times New Roman" w:hAnsi="Times New Roman"/>
          <w:sz w:val="32"/>
          <w:szCs w:val="32"/>
          <w:u w:val="none"/>
          <w:lang w:eastAsia="zh-CN"/>
        </w:rPr>
        <w:t>其对</w:t>
      </w:r>
      <w:r>
        <w:rPr>
          <w:rFonts w:ascii="Times New Roman" w:eastAsia="仿宋_GB2312" w:cs="Times New Roman" w:hAnsi="Times New Roman"/>
          <w:sz w:val="32"/>
          <w:szCs w:val="32"/>
          <w:u w:val="none"/>
        </w:rPr>
        <w:t>应的专业名称</w:t>
      </w:r>
      <w:r>
        <w:rPr>
          <w:rFonts w:ascii="Times New Roman" w:eastAsia="仿宋_GB2312" w:cs="Times New Roman" w:hAnsi="Times New Roman" w:hint="eastAsia"/>
          <w:sz w:val="32"/>
          <w:szCs w:val="32"/>
          <w:u w:val="none"/>
          <w:lang w:eastAsia="zh-CN"/>
        </w:rPr>
        <w:t>及代码</w:t>
      </w:r>
      <w:r>
        <w:rPr>
          <w:rFonts w:ascii="Times New Roman" w:eastAsia="仿宋_GB2312" w:cs="Times New Roman" w:hAnsi="Times New Roman"/>
          <w:sz w:val="32"/>
          <w:szCs w:val="32"/>
          <w:u w:val="none"/>
          <w:lang w:eastAsia="zh-CN"/>
        </w:rPr>
        <w:t>进行报考。如</w:t>
      </w:r>
      <w:r>
        <w:rPr>
          <w:rFonts w:ascii="Times New Roman" w:eastAsia="仿宋_GB2312" w:cs="Times New Roman" w:hAnsi="Times New Roman"/>
          <w:sz w:val="32"/>
          <w:szCs w:val="32"/>
          <w:u w:val="none"/>
        </w:rPr>
        <w:t>旧专业后注明“部分”的，</w:t>
      </w:r>
      <w:r>
        <w:rPr>
          <w:rFonts w:ascii="Times New Roman" w:eastAsia="仿宋_GB2312" w:cs="Times New Roman" w:hAnsi="Times New Roman"/>
          <w:sz w:val="32"/>
          <w:szCs w:val="32"/>
          <w:u w:val="none"/>
          <w:lang w:eastAsia="zh-CN"/>
        </w:rPr>
        <w:t>须</w:t>
      </w:r>
      <w:r>
        <w:rPr>
          <w:rFonts w:ascii="Times New Roman" w:eastAsia="仿宋_GB2312" w:cs="Times New Roman" w:hAnsi="Times New Roman"/>
          <w:sz w:val="32"/>
          <w:szCs w:val="32"/>
          <w:u w:val="none"/>
        </w:rPr>
        <w:t>征询</w:t>
      </w:r>
      <w:r>
        <w:rPr>
          <w:rFonts w:ascii="Times New Roman" w:eastAsia="仿宋_GB2312" w:cs="Times New Roman" w:hAnsi="Times New Roman"/>
          <w:sz w:val="32"/>
          <w:szCs w:val="32"/>
          <w:u w:val="none"/>
          <w:lang w:eastAsia="zh-CN"/>
        </w:rPr>
        <w:t>招聘单位</w:t>
      </w:r>
      <w:r>
        <w:rPr>
          <w:rFonts w:ascii="Times New Roman" w:eastAsia="仿宋_GB2312" w:cs="Times New Roman" w:hAnsi="Times New Roman"/>
          <w:sz w:val="32"/>
          <w:szCs w:val="32"/>
          <w:u w:val="none"/>
        </w:rPr>
        <w:t>同意后报考。</w:t>
      </w:r>
    </w:p>
    <w:p>
      <w:pPr>
        <w:pStyle w:val="15"/>
        <w:keepNext w:val="0"/>
        <w:keepLines w:val="0"/>
        <w:pageBreakBefore w:val="0"/>
        <w:kinsoku/>
        <w:wordWrap/>
        <w:overflowPunct/>
        <w:topLinePunct w:val="0"/>
        <w:autoSpaceDE/>
        <w:autoSpaceDN/>
        <w:bidi w:val="0"/>
        <w:snapToGrid/>
        <w:spacing w:line="560" w:lineRule="exact"/>
        <w:ind w:left="0" w:firstLineChars="200" w:firstLine="640"/>
        <w:rPr>
          <w:rFonts w:ascii="Times New Roman" w:eastAsia="仿宋_GB2312" w:cs="Times New Roman" w:hAnsi="Times New Roman"/>
          <w:sz w:val="32"/>
          <w:szCs w:val="32"/>
          <w:u w:val="none"/>
          <w:lang w:eastAsia="zh-CN"/>
        </w:rPr>
      </w:pPr>
      <w:r>
        <w:rPr>
          <w:rFonts w:ascii="Times New Roman" w:eastAsia="仿宋_GB2312" w:cs="Times New Roman" w:hAnsi="Times New Roman" w:hint="eastAsia"/>
          <w:sz w:val="32"/>
          <w:szCs w:val="32"/>
          <w:u w:val="none"/>
          <w:lang w:eastAsia="zh-CN"/>
        </w:rPr>
        <w:t>若所学专业已列入</w:t>
      </w:r>
      <w:r>
        <w:rPr>
          <w:rFonts w:ascii="Times New Roman" w:eastAsia="仿宋_GB2312" w:cs="Times New Roman" w:hAnsi="Times New Roman"/>
          <w:sz w:val="32"/>
          <w:szCs w:val="32"/>
          <w:u w:val="none"/>
          <w:lang w:eastAsia="zh-CN"/>
        </w:rPr>
        <w:t>《公务员专业目录》</w:t>
      </w:r>
      <w:r>
        <w:rPr>
          <w:rFonts w:ascii="Times New Roman" w:eastAsia="仿宋_GB2312" w:cs="Times New Roman" w:hAnsi="Times New Roman" w:hint="eastAsia"/>
          <w:sz w:val="32"/>
          <w:szCs w:val="32"/>
          <w:u w:val="none"/>
          <w:lang w:val="en-US" w:eastAsia="zh-CN"/>
        </w:rPr>
        <w:t>（</w:t>
      </w:r>
      <w:r>
        <w:rPr>
          <w:rFonts w:ascii="Times New Roman" w:eastAsia="仿宋_GB2312" w:cs="Times New Roman" w:hAnsi="Times New Roman" w:hint="eastAsia"/>
          <w:sz w:val="32"/>
          <w:szCs w:val="32"/>
          <w:u w:val="none"/>
          <w:lang w:eastAsia="zh-CN"/>
        </w:rPr>
        <w:t>有专业代码</w:t>
      </w:r>
      <w:r>
        <w:rPr>
          <w:rFonts w:ascii="Times New Roman" w:eastAsia="仿宋_GB2312" w:cs="Times New Roman" w:hAnsi="Times New Roman" w:hint="eastAsia"/>
          <w:sz w:val="32"/>
          <w:szCs w:val="32"/>
          <w:u w:val="none"/>
          <w:lang w:val="en-US" w:eastAsia="zh-CN"/>
        </w:rPr>
        <w:t>）</w:t>
      </w:r>
      <w:r>
        <w:rPr>
          <w:rFonts w:ascii="Times New Roman" w:eastAsia="仿宋_GB2312" w:cs="Times New Roman" w:hAnsi="Times New Roman" w:hint="eastAsia"/>
          <w:sz w:val="32"/>
          <w:szCs w:val="32"/>
          <w:u w:val="none"/>
          <w:lang w:eastAsia="zh-CN"/>
        </w:rPr>
        <w:t>，同时也为旧专业名称的，例如，“语言学（</w:t>
      </w:r>
      <w:r>
        <w:rPr>
          <w:rFonts w:ascii="Times New Roman" w:eastAsia="仿宋_GB2312" w:cs="Times New Roman" w:hAnsi="Times New Roman" w:hint="eastAsia"/>
          <w:sz w:val="32"/>
          <w:szCs w:val="32"/>
          <w:u w:val="none"/>
          <w:lang w:val="en-US" w:eastAsia="zh-CN"/>
        </w:rPr>
        <w:t>B050266</w:t>
      </w:r>
      <w:r>
        <w:rPr>
          <w:rFonts w:ascii="Times New Roman" w:eastAsia="仿宋_GB2312" w:cs="Times New Roman" w:hAnsi="Times New Roman" w:hint="eastAsia"/>
          <w:sz w:val="32"/>
          <w:szCs w:val="32"/>
          <w:u w:val="none"/>
          <w:lang w:eastAsia="zh-CN"/>
        </w:rPr>
        <w:t>）</w:t>
      </w:r>
      <w:r>
        <w:rPr>
          <w:rFonts w:ascii="Times New Roman" w:eastAsia="仿宋_GB2312" w:cs="Times New Roman" w:hAnsi="Times New Roman" w:hint="eastAsia"/>
          <w:sz w:val="32"/>
          <w:szCs w:val="32"/>
          <w:u w:val="none"/>
          <w:lang w:val="en-US" w:eastAsia="zh-CN"/>
        </w:rPr>
        <w:t>”</w:t>
      </w:r>
      <w:r>
        <w:rPr>
          <w:rFonts w:ascii="Times New Roman" w:eastAsia="仿宋_GB2312" w:cs="Times New Roman" w:hAnsi="Times New Roman" w:hint="eastAsia"/>
          <w:sz w:val="32"/>
          <w:szCs w:val="32"/>
          <w:u w:val="none"/>
          <w:lang w:eastAsia="zh-CN"/>
        </w:rPr>
        <w:t>，同时也为“汉语言（</w:t>
      </w:r>
      <w:r>
        <w:rPr>
          <w:rFonts w:ascii="Times New Roman" w:eastAsia="仿宋_GB2312" w:cs="Times New Roman" w:hAnsi="Times New Roman"/>
          <w:sz w:val="32"/>
          <w:szCs w:val="32"/>
          <w:u w:val="none"/>
          <w:lang w:val="en-US" w:eastAsia="zh-CN"/>
        </w:rPr>
        <w:t>B050102</w:t>
      </w:r>
      <w:r>
        <w:rPr>
          <w:rFonts w:ascii="Times New Roman" w:eastAsia="仿宋_GB2312" w:cs="Times New Roman" w:hAnsi="Times New Roman" w:hint="eastAsia"/>
          <w:sz w:val="32"/>
          <w:szCs w:val="32"/>
          <w:u w:val="none"/>
          <w:lang w:eastAsia="zh-CN"/>
        </w:rPr>
        <w:t>）”的旧专业</w:t>
      </w:r>
      <w:r>
        <w:rPr>
          <w:rFonts w:ascii="Times New Roman" w:eastAsia="仿宋_GB2312" w:cs="Times New Roman" w:hAnsi="Times New Roman" w:hint="eastAsia"/>
          <w:sz w:val="32"/>
          <w:szCs w:val="32"/>
          <w:u w:val="none"/>
          <w:lang w:val="en-US" w:eastAsia="zh-CN"/>
        </w:rPr>
        <w:t>，可以按照</w:t>
      </w:r>
      <w:r>
        <w:rPr>
          <w:rFonts w:ascii="Times New Roman" w:eastAsia="仿宋_GB2312" w:cs="Times New Roman" w:hAnsi="Times New Roman" w:hint="eastAsia"/>
          <w:sz w:val="32"/>
          <w:szCs w:val="32"/>
          <w:u w:val="none"/>
          <w:lang w:eastAsia="zh-CN"/>
        </w:rPr>
        <w:t>语言学（</w:t>
      </w:r>
      <w:r>
        <w:rPr>
          <w:rFonts w:ascii="Times New Roman" w:eastAsia="仿宋_GB2312" w:cs="Times New Roman" w:hAnsi="Times New Roman" w:hint="eastAsia"/>
          <w:sz w:val="32"/>
          <w:szCs w:val="32"/>
          <w:u w:val="none"/>
          <w:lang w:val="en-US" w:eastAsia="zh-CN"/>
        </w:rPr>
        <w:t>B050266</w:t>
      </w:r>
      <w:r>
        <w:rPr>
          <w:rFonts w:ascii="Times New Roman" w:eastAsia="仿宋_GB2312" w:cs="Times New Roman" w:hAnsi="Times New Roman" w:hint="eastAsia"/>
          <w:sz w:val="32"/>
          <w:szCs w:val="32"/>
          <w:u w:val="none"/>
          <w:lang w:eastAsia="zh-CN"/>
        </w:rPr>
        <w:t>）</w:t>
      </w:r>
      <w:r>
        <w:rPr>
          <w:rFonts w:ascii="Times New Roman" w:eastAsia="仿宋_GB2312" w:cs="Times New Roman" w:hAnsi="Times New Roman" w:hint="eastAsia"/>
          <w:sz w:val="32"/>
          <w:szCs w:val="32"/>
          <w:u w:val="none"/>
          <w:lang w:val="en-US" w:eastAsia="zh-CN"/>
        </w:rPr>
        <w:t>”专业报考，也可以按照旧专业以相近专业报考。</w:t>
      </w:r>
    </w:p>
    <w:p>
      <w:pPr>
        <w:keepNext w:val="0"/>
        <w:keepLines w:val="0"/>
        <w:pageBreakBefore w:val="0"/>
        <w:kinsoku/>
        <w:wordWrap/>
        <w:overflowPunct/>
        <w:topLinePunct w:val="0"/>
        <w:autoSpaceDE/>
        <w:autoSpaceDN/>
        <w:bidi w:val="0"/>
        <w:adjustRightInd w:val="0"/>
        <w:snapToGrid/>
        <w:spacing w:line="560" w:lineRule="exact"/>
        <w:ind w:left="0" w:firstLineChars="200" w:firstLine="640"/>
        <w:jc w:val="both"/>
        <w:textAlignment w:val="auto"/>
        <w:rPr>
          <w:rFonts w:ascii="Times New Roman" w:eastAsia="楷体_GB2312" w:cs="Times New Roman" w:hAnsi="Times New Roman"/>
          <w:b/>
          <w:color w:val="auto"/>
          <w:kern w:val="0"/>
          <w:sz w:val="32"/>
          <w:szCs w:val="32"/>
          <w:u w:val="none"/>
          <w:lang w:val="en-US" w:eastAsia="zh-CN"/>
        </w:rPr>
      </w:pPr>
      <w:r>
        <w:rPr>
          <w:rFonts w:ascii="Times New Roman" w:eastAsia="楷体_GB2312" w:cs="Times New Roman" w:hAnsi="Times New Roman"/>
          <w:b/>
          <w:color w:val="auto"/>
          <w:kern w:val="0"/>
          <w:sz w:val="32"/>
          <w:szCs w:val="32"/>
          <w:u w:val="none"/>
          <w:lang w:val="en-US" w:eastAsia="zh-CN"/>
        </w:rPr>
        <w:t>1</w:t>
      </w:r>
      <w:r>
        <w:rPr>
          <w:rFonts w:ascii="Times New Roman" w:eastAsia="楷体_GB2312" w:cs="Times New Roman" w:hAnsi="Times New Roman" w:hint="eastAsia"/>
          <w:b/>
          <w:color w:val="auto"/>
          <w:kern w:val="0"/>
          <w:sz w:val="32"/>
          <w:szCs w:val="32"/>
          <w:u w:val="none"/>
          <w:lang w:val="en-US" w:eastAsia="zh-CN"/>
        </w:rPr>
        <w:t>7</w:t>
      </w:r>
      <w:r>
        <w:rPr>
          <w:rFonts w:ascii="Times New Roman" w:eastAsia="楷体_GB2312" w:cs="Times New Roman" w:hAnsi="Times New Roman"/>
          <w:b/>
          <w:color w:val="auto"/>
          <w:kern w:val="0"/>
          <w:sz w:val="32"/>
          <w:szCs w:val="32"/>
          <w:u w:val="none"/>
          <w:lang w:val="en-US" w:eastAsia="zh-CN"/>
        </w:rPr>
        <w:t>.应聘人员以相近专业报考有什么要求？</w:t>
      </w:r>
    </w:p>
    <w:p>
      <w:pPr>
        <w:keepNext w:val="0"/>
        <w:keepLines w:val="0"/>
        <w:pageBreakBefore w:val="0"/>
        <w:widowControl/>
        <w:suppressLineNumbers w:val="0"/>
        <w:kinsoku/>
        <w:wordWrap/>
        <w:overflowPunct/>
        <w:topLinePunct w:val="0"/>
        <w:autoSpaceDE/>
        <w:autoSpaceDN/>
        <w:bidi w:val="0"/>
        <w:snapToGrid/>
        <w:spacing w:line="560" w:lineRule="exact"/>
        <w:ind w:firstLineChars="200" w:firstLine="640"/>
        <w:jc w:val="left"/>
        <w:rPr>
          <w:rFonts w:ascii="Times New Roman" w:eastAsia="仿宋_GB2312" w:cs="Times New Roman" w:hAnsi="Times New Roman"/>
          <w:color w:val="auto"/>
          <w:kern w:val="0"/>
          <w:sz w:val="32"/>
          <w:szCs w:val="32"/>
          <w:u w:val="none"/>
          <w:lang w:eastAsia="zh-CN"/>
        </w:rPr>
      </w:pPr>
      <w:r>
        <w:rPr>
          <w:rFonts w:ascii="Times New Roman" w:eastAsia="仿宋_GB2312" w:cs="Times New Roman" w:hAnsi="Times New Roman"/>
          <w:color w:val="auto"/>
          <w:kern w:val="0"/>
          <w:sz w:val="32"/>
          <w:szCs w:val="32"/>
          <w:u w:val="none"/>
          <w:lang w:eastAsia="zh-CN"/>
        </w:rPr>
        <w:t>应聘人员所学专业未列入《公务员专业目录》（无专业代码）的，可选择《公务员专业目录》中的相近专业报考，所学专业必修课程须与招聘岗位要求专业的主要课程基本一致，并在</w:t>
      </w:r>
      <w:r>
        <w:rPr>
          <w:rFonts w:ascii="Times New Roman" w:eastAsia="仿宋_GB2312" w:cs="Times New Roman" w:hAnsi="Times New Roman" w:hint="eastAsia"/>
          <w:color w:val="auto"/>
          <w:kern w:val="0"/>
          <w:sz w:val="32"/>
          <w:szCs w:val="32"/>
          <w:u w:val="none"/>
          <w:lang w:eastAsia="zh-CN"/>
        </w:rPr>
        <w:t>面试资格复审</w:t>
      </w:r>
      <w:r>
        <w:rPr>
          <w:rFonts w:ascii="Times New Roman" w:eastAsia="仿宋_GB2312" w:cs="Times New Roman" w:hAnsi="Times New Roman"/>
          <w:color w:val="auto"/>
          <w:kern w:val="0"/>
          <w:sz w:val="32"/>
          <w:szCs w:val="32"/>
          <w:u w:val="none"/>
          <w:lang w:eastAsia="zh-CN"/>
        </w:rPr>
        <w:t>时提供毕业证书</w:t>
      </w:r>
      <w:r>
        <w:rPr>
          <w:rFonts w:ascii="Times New Roman" w:eastAsia="仿宋_GB2312" w:cs="Times New Roman" w:hAnsi="Times New Roman"/>
          <w:kern w:val="0"/>
          <w:sz w:val="32"/>
          <w:szCs w:val="32"/>
          <w:u w:val="none"/>
        </w:rPr>
        <w:t>（已毕业的）</w:t>
      </w:r>
      <w:r>
        <w:rPr>
          <w:rFonts w:ascii="Times New Roman" w:eastAsia="仿宋_GB2312" w:cs="Times New Roman" w:hAnsi="Times New Roman"/>
          <w:color w:val="auto"/>
          <w:kern w:val="0"/>
          <w:sz w:val="32"/>
          <w:szCs w:val="32"/>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560" w:lineRule="exact"/>
        <w:ind w:firstLineChars="200" w:firstLine="640"/>
        <w:textAlignment w:val="auto"/>
        <w:rPr>
          <w:rFonts w:ascii="Times New Roman" w:eastAsia="仿宋_GB2312" w:cs="Times New Roman" w:hAnsi="Times New Roman"/>
          <w:kern w:val="0"/>
          <w:sz w:val="32"/>
          <w:szCs w:val="32"/>
          <w:u w:val="none"/>
          <w:lang w:eastAsia="zh-CN"/>
        </w:rPr>
      </w:pPr>
      <w:r>
        <w:rPr>
          <w:rFonts w:ascii="Times New Roman" w:eastAsia="仿宋_GB2312" w:cs="Times New Roman" w:hAnsi="Times New Roman" w:hint="eastAsia"/>
          <w:kern w:val="0"/>
          <w:sz w:val="32"/>
          <w:szCs w:val="32"/>
          <w:u w:val="none"/>
          <w:lang w:val="en-US" w:eastAsia="zh-CN"/>
        </w:rPr>
        <w:t>留学回国等应聘人员所学学科专业与招聘岗位要求的学科专业相近但未列入《公务员专业目录》的，招聘单位应当结合其所学课程、研究方向等进行资格审查。</w:t>
      </w:r>
    </w:p>
    <w:p>
      <w:pPr>
        <w:keepNext w:val="0"/>
        <w:keepLines w:val="0"/>
        <w:pageBreakBefore w:val="0"/>
        <w:kinsoku/>
        <w:wordWrap/>
        <w:overflowPunct/>
        <w:topLinePunct w:val="0"/>
        <w:autoSpaceDE/>
        <w:autoSpaceDN/>
        <w:bidi w:val="0"/>
        <w:adjustRightInd w:val="0"/>
        <w:snapToGrid/>
        <w:spacing w:line="560" w:lineRule="exact"/>
        <w:ind w:firstLineChars="200" w:firstLine="640"/>
        <w:textAlignment w:val="auto"/>
        <w:rPr>
          <w:rFonts w:ascii="Times New Roman" w:eastAsia="仿宋_GB2312" w:cs="Times New Roman" w:hAnsi="Times New Roman"/>
          <w:color w:val="auto"/>
          <w:kern w:val="0"/>
          <w:sz w:val="32"/>
          <w:szCs w:val="32"/>
          <w:u w:val="none"/>
          <w:lang w:eastAsia="zh-CN"/>
        </w:rPr>
      </w:pPr>
      <w:r>
        <w:rPr>
          <w:rFonts w:ascii="Times New Roman" w:eastAsia="仿宋_GB2312" w:cs="Times New Roman" w:hAnsi="Times New Roman"/>
          <w:kern w:val="0"/>
          <w:sz w:val="32"/>
          <w:szCs w:val="32"/>
          <w:u w:val="none"/>
          <w:lang w:eastAsia="zh-CN"/>
        </w:rPr>
        <w:t>若招聘岗位专业条件为“专业”（代码为</w:t>
      </w:r>
      <w:r>
        <w:rPr>
          <w:rFonts w:ascii="Times New Roman" w:eastAsia="仿宋_GB2312" w:cs="Times New Roman" w:hAnsi="Times New Roman"/>
          <w:kern w:val="0"/>
          <w:sz w:val="32"/>
          <w:szCs w:val="32"/>
          <w:u w:val="none"/>
          <w:lang w:val="en-US" w:eastAsia="zh-CN"/>
        </w:rPr>
        <w:t>6位数</w:t>
      </w:r>
      <w:r>
        <w:rPr>
          <w:rFonts w:ascii="Times New Roman" w:eastAsia="仿宋_GB2312" w:cs="Times New Roman" w:hAnsi="Times New Roman"/>
          <w:kern w:val="0"/>
          <w:sz w:val="32"/>
          <w:szCs w:val="32"/>
          <w:u w:val="none"/>
          <w:lang w:eastAsia="zh-CN"/>
        </w:rPr>
        <w:t>），应聘人员所获毕业证书上的专业名称为该“专业”的上一级“学科”（代码为</w:t>
      </w:r>
      <w:r>
        <w:rPr>
          <w:rFonts w:ascii="Times New Roman" w:eastAsia="仿宋_GB2312" w:cs="Times New Roman" w:hAnsi="Times New Roman"/>
          <w:kern w:val="0"/>
          <w:sz w:val="32"/>
          <w:szCs w:val="32"/>
          <w:u w:val="none"/>
          <w:lang w:val="en-US" w:eastAsia="zh-CN"/>
        </w:rPr>
        <w:t>4位数</w:t>
      </w:r>
      <w:r>
        <w:rPr>
          <w:rFonts w:ascii="Times New Roman" w:eastAsia="仿宋_GB2312" w:cs="Times New Roman" w:hAnsi="Times New Roman"/>
          <w:kern w:val="0"/>
          <w:sz w:val="32"/>
          <w:szCs w:val="32"/>
          <w:u w:val="none"/>
          <w:lang w:eastAsia="zh-CN"/>
        </w:rPr>
        <w:t>）或</w:t>
      </w:r>
      <w:r>
        <w:rPr>
          <w:rFonts w:ascii="Times New Roman" w:eastAsia="仿宋_GB2312" w:cs="Times New Roman" w:hAnsi="Times New Roman"/>
          <w:kern w:val="0"/>
          <w:sz w:val="32"/>
          <w:szCs w:val="32"/>
          <w:u w:val="none"/>
          <w:lang w:val="en-US" w:eastAsia="zh-CN"/>
        </w:rPr>
        <w:t>“</w:t>
      </w:r>
      <w:r>
        <w:rPr>
          <w:rFonts w:ascii="Times New Roman" w:eastAsia="仿宋_GB2312" w:cs="Times New Roman" w:hAnsi="Times New Roman"/>
          <w:kern w:val="0"/>
          <w:sz w:val="32"/>
          <w:szCs w:val="32"/>
          <w:u w:val="none"/>
          <w:lang w:eastAsia="zh-CN"/>
        </w:rPr>
        <w:t>学科门类</w:t>
      </w:r>
      <w:r>
        <w:rPr>
          <w:rFonts w:ascii="Times New Roman" w:eastAsia="仿宋_GB2312" w:cs="Times New Roman" w:hAnsi="Times New Roman"/>
          <w:kern w:val="0"/>
          <w:sz w:val="32"/>
          <w:szCs w:val="32"/>
          <w:u w:val="none"/>
          <w:lang w:val="en-US" w:eastAsia="zh-CN"/>
        </w:rPr>
        <w:t>”</w:t>
      </w:r>
      <w:r>
        <w:rPr>
          <w:rFonts w:ascii="Times New Roman" w:eastAsia="仿宋_GB2312" w:cs="Times New Roman" w:hAnsi="Times New Roman"/>
          <w:kern w:val="0"/>
          <w:sz w:val="32"/>
          <w:szCs w:val="32"/>
          <w:u w:val="none"/>
          <w:lang w:eastAsia="zh-CN"/>
        </w:rPr>
        <w:t>（代码为</w:t>
      </w:r>
      <w:r>
        <w:rPr>
          <w:rFonts w:ascii="Times New Roman" w:eastAsia="仿宋_GB2312" w:cs="Times New Roman" w:hAnsi="Times New Roman"/>
          <w:kern w:val="0"/>
          <w:sz w:val="32"/>
          <w:szCs w:val="32"/>
          <w:u w:val="none"/>
          <w:lang w:val="en-US" w:eastAsia="zh-CN"/>
        </w:rPr>
        <w:t>2位数</w:t>
      </w:r>
      <w:r>
        <w:rPr>
          <w:rFonts w:ascii="Times New Roman" w:eastAsia="仿宋_GB2312" w:cs="Times New Roman" w:hAnsi="Times New Roman"/>
          <w:kern w:val="0"/>
          <w:sz w:val="32"/>
          <w:szCs w:val="32"/>
          <w:u w:val="none"/>
          <w:lang w:eastAsia="zh-CN"/>
        </w:rPr>
        <w:t>），可按前款规定以相近专业报考</w:t>
      </w:r>
      <w:r>
        <w:rPr>
          <w:rFonts w:ascii="Times New Roman" w:eastAsia="仿宋_GB2312" w:cs="Times New Roman" w:hAnsi="Times New Roman"/>
          <w:color w:val="auto"/>
          <w:kern w:val="0"/>
          <w:sz w:val="32"/>
          <w:szCs w:val="32"/>
          <w:u w:val="none"/>
          <w:lang w:eastAsia="zh-CN"/>
        </w:rPr>
        <w:t>。</w:t>
      </w:r>
    </w:p>
    <w:p>
      <w:pPr>
        <w:keepNext w:val="0"/>
        <w:keepLines w:val="0"/>
        <w:pageBreakBefore w:val="0"/>
        <w:kinsoku/>
        <w:wordWrap/>
        <w:overflowPunct/>
        <w:topLinePunct w:val="0"/>
        <w:autoSpaceDE/>
        <w:autoSpaceDN/>
        <w:bidi w:val="0"/>
        <w:adjustRightInd w:val="0"/>
        <w:snapToGrid/>
        <w:spacing w:line="560" w:lineRule="exact"/>
        <w:ind w:left="0" w:firstLineChars="200" w:firstLine="640"/>
        <w:jc w:val="both"/>
        <w:textAlignment w:val="auto"/>
        <w:rPr>
          <w:rFonts w:ascii="Times New Roman" w:eastAsia="黑体" w:cs="Times New Roman" w:hAnsi="Times New Roman"/>
          <w:b w:val="0"/>
          <w:bCs/>
          <w:color w:val="auto"/>
          <w:kern w:val="0"/>
          <w:sz w:val="32"/>
          <w:szCs w:val="32"/>
          <w:u w:val="none"/>
          <w:lang w:val="en-US" w:eastAsia="zh-CN" w:bidi="ar-SA"/>
        </w:rPr>
      </w:pPr>
      <w:r>
        <w:rPr>
          <w:rFonts w:ascii="Times New Roman" w:eastAsia="黑体" w:cs="Times New Roman" w:hAnsi="Times New Roman" w:hint="eastAsia"/>
          <w:b w:val="0"/>
          <w:bCs/>
          <w:color w:val="auto"/>
          <w:kern w:val="0"/>
          <w:sz w:val="32"/>
          <w:szCs w:val="32"/>
          <w:u w:val="none"/>
          <w:lang w:val="en-US" w:eastAsia="zh-CN" w:bidi="ar-SA"/>
        </w:rPr>
        <w:t>六</w:t>
      </w:r>
      <w:r>
        <w:rPr>
          <w:rFonts w:ascii="Times New Roman" w:eastAsia="黑体" w:cs="Times New Roman" w:hAnsi="Times New Roman"/>
          <w:b w:val="0"/>
          <w:bCs/>
          <w:color w:val="auto"/>
          <w:kern w:val="0"/>
          <w:sz w:val="32"/>
          <w:szCs w:val="32"/>
          <w:u w:val="none"/>
          <w:lang w:val="en-US" w:eastAsia="zh-CN" w:bidi="ar-SA"/>
        </w:rPr>
        <w:t>、关于年龄和工作经历</w:t>
      </w:r>
    </w:p>
    <w:p>
      <w:pPr>
        <w:pStyle w:val="15"/>
        <w:keepNext w:val="0"/>
        <w:keepLines w:val="0"/>
        <w:pageBreakBefore w:val="0"/>
        <w:kinsoku/>
        <w:wordWrap/>
        <w:overflowPunct/>
        <w:topLinePunct w:val="0"/>
        <w:autoSpaceDE/>
        <w:autoSpaceDN/>
        <w:bidi w:val="0"/>
        <w:snapToGrid/>
        <w:spacing w:line="560" w:lineRule="exact"/>
        <w:ind w:left="0" w:firstLineChars="200" w:firstLine="640"/>
        <w:rPr>
          <w:rFonts w:ascii="Times New Roman" w:eastAsia="楷体_GB2312" w:cs="Times New Roman" w:hAnsi="Times New Roman"/>
          <w:b/>
          <w:bCs/>
          <w:kern w:val="0"/>
          <w:sz w:val="32"/>
          <w:szCs w:val="32"/>
          <w:u w:val="none"/>
          <w:lang w:val="en-US" w:eastAsia="zh-CN"/>
        </w:rPr>
      </w:pPr>
      <w:r>
        <w:rPr>
          <w:rFonts w:ascii="Times New Roman" w:eastAsia="楷体_GB2312" w:cs="Times New Roman" w:hAnsi="Times New Roman" w:hint="eastAsia"/>
          <w:b/>
          <w:bCs/>
          <w:color w:val="auto"/>
          <w:kern w:val="0"/>
          <w:sz w:val="32"/>
          <w:szCs w:val="32"/>
          <w:u w:val="none"/>
          <w:lang w:val="en-US" w:eastAsia="zh-CN"/>
        </w:rPr>
        <w:t>18</w:t>
      </w:r>
      <w:r>
        <w:rPr>
          <w:rFonts w:ascii="Times New Roman" w:eastAsia="楷体_GB2312" w:cs="Times New Roman" w:hAnsi="Times New Roman"/>
          <w:b/>
          <w:bCs/>
          <w:color w:val="auto"/>
          <w:kern w:val="0"/>
          <w:sz w:val="32"/>
          <w:szCs w:val="32"/>
          <w:u w:val="none"/>
          <w:lang w:val="en-US" w:eastAsia="zh-CN"/>
        </w:rPr>
        <w:t>.</w:t>
      </w:r>
      <w:r>
        <w:rPr>
          <w:rFonts w:ascii="Times New Roman" w:eastAsia="楷体_GB2312" w:cs="Times New Roman" w:hAnsi="Times New Roman"/>
          <w:b/>
          <w:bCs/>
          <w:kern w:val="0"/>
          <w:sz w:val="32"/>
          <w:szCs w:val="32"/>
          <w:u w:val="none"/>
          <w:lang w:val="en-US" w:eastAsia="zh-CN"/>
        </w:rPr>
        <w:t>招聘岗位年龄条件的计算截止时间？</w:t>
      </w:r>
    </w:p>
    <w:p>
      <w:pPr>
        <w:keepNext w:val="0"/>
        <w:keepLines w:val="0"/>
        <w:pageBreakBefore w:val="0"/>
        <w:kinsoku/>
        <w:wordWrap/>
        <w:overflowPunct/>
        <w:topLinePunct w:val="0"/>
        <w:autoSpaceDE/>
        <w:autoSpaceDN/>
        <w:bidi w:val="0"/>
        <w:adjustRightInd w:val="0"/>
        <w:snapToGrid/>
        <w:spacing w:line="560" w:lineRule="exact"/>
        <w:ind w:firstLineChars="200" w:firstLine="640"/>
        <w:rPr>
          <w:rFonts w:ascii="Times New Roman" w:eastAsia="楷体_GB2312" w:cs="Times New Roman" w:hAnsi="Times New Roman"/>
          <w:b/>
          <w:bCs/>
          <w:kern w:val="0"/>
          <w:sz w:val="32"/>
          <w:szCs w:val="32"/>
          <w:u w:val="none"/>
          <w:lang w:val="en-US" w:eastAsia="zh-CN"/>
        </w:rPr>
      </w:pPr>
      <w:r>
        <w:rPr>
          <w:rFonts w:ascii="Times New Roman" w:eastAsia="仿宋_GB2312" w:cs="Times New Roman" w:hAnsi="Times New Roman"/>
          <w:b w:val="0"/>
          <w:bCs w:val="0"/>
          <w:kern w:val="0"/>
          <w:sz w:val="32"/>
          <w:szCs w:val="32"/>
          <w:u w:val="none"/>
          <w:lang w:val="en-US" w:eastAsia="zh-CN"/>
        </w:rPr>
        <w:t>招聘岗位年龄条件的计算截止时间为</w:t>
      </w:r>
      <w:r>
        <w:rPr>
          <w:rFonts w:ascii="Times New Roman" w:eastAsia="仿宋_GB2312" w:cs="Times New Roman" w:hAnsi="Times New Roman"/>
          <w:b w:val="0"/>
          <w:bCs w:val="0"/>
          <w:kern w:val="0"/>
          <w:sz w:val="32"/>
          <w:szCs w:val="32"/>
          <w:u w:val="none"/>
          <w:lang w:eastAsia="zh-CN"/>
        </w:rPr>
        <w:t>本次招聘报名首日</w:t>
      </w:r>
      <w:r>
        <w:rPr>
          <w:rFonts w:ascii="Times New Roman" w:eastAsia="仿宋_GB2312" w:cs="Times New Roman" w:hAnsi="Times New Roman"/>
          <w:b w:val="0"/>
          <w:bCs w:val="0"/>
          <w:kern w:val="0"/>
          <w:sz w:val="32"/>
          <w:szCs w:val="32"/>
          <w:u w:val="none"/>
          <w:lang w:val="en-US" w:eastAsia="zh-CN"/>
        </w:rPr>
        <w:t>。</w:t>
      </w:r>
      <w:r>
        <w:rPr>
          <w:rFonts w:ascii="Times New Roman" w:eastAsia="仿宋_GB2312" w:cs="Times New Roman" w:hAnsi="Times New Roman" w:hint="eastAsia"/>
          <w:b w:val="0"/>
          <w:bCs w:val="0"/>
          <w:kern w:val="0"/>
          <w:sz w:val="32"/>
          <w:szCs w:val="32"/>
          <w:u w:val="none"/>
          <w:lang w:val="en-US" w:eastAsia="zh-CN"/>
        </w:rPr>
        <w:t>18-40周岁，即为1984年X月X日至2007年X月X日出生的。</w:t>
      </w:r>
    </w:p>
    <w:p>
      <w:pPr>
        <w:keepNext w:val="0"/>
        <w:keepLines w:val="0"/>
        <w:pageBreakBefore w:val="0"/>
        <w:kinsoku/>
        <w:wordWrap/>
        <w:overflowPunct/>
        <w:topLinePunct w:val="0"/>
        <w:autoSpaceDE/>
        <w:autoSpaceDN/>
        <w:bidi w:val="0"/>
        <w:adjustRightInd w:val="0"/>
        <w:snapToGrid/>
        <w:spacing w:line="560" w:lineRule="exact"/>
        <w:ind w:left="0" w:firstLineChars="200" w:firstLine="640"/>
        <w:jc w:val="both"/>
        <w:textAlignment w:val="auto"/>
        <w:rPr>
          <w:rFonts w:ascii="Times New Roman" w:eastAsia="黑体" w:cs="Times New Roman" w:hAnsi="Times New Roman"/>
          <w:b w:val="0"/>
          <w:bCs/>
          <w:color w:val="auto"/>
          <w:kern w:val="0"/>
          <w:sz w:val="32"/>
          <w:szCs w:val="32"/>
          <w:u w:val="none"/>
          <w:lang w:val="en-US" w:eastAsia="zh-CN" w:bidi="ar-SA"/>
        </w:rPr>
      </w:pPr>
      <w:r>
        <w:rPr>
          <w:rFonts w:ascii="Times New Roman" w:eastAsia="黑体" w:cs="Times New Roman" w:hAnsi="Times New Roman" w:hint="eastAsia"/>
          <w:b w:val="0"/>
          <w:bCs/>
          <w:color w:val="auto"/>
          <w:kern w:val="0"/>
          <w:sz w:val="32"/>
          <w:szCs w:val="32"/>
          <w:u w:val="none"/>
          <w:lang w:val="en-US" w:eastAsia="zh-CN" w:bidi="ar-SA"/>
        </w:rPr>
        <w:t>七</w:t>
      </w:r>
      <w:r>
        <w:rPr>
          <w:rFonts w:ascii="Times New Roman" w:eastAsia="黑体" w:cs="Times New Roman" w:hAnsi="Times New Roman"/>
          <w:b w:val="0"/>
          <w:bCs/>
          <w:color w:val="auto"/>
          <w:kern w:val="0"/>
          <w:sz w:val="32"/>
          <w:szCs w:val="32"/>
          <w:u w:val="none"/>
          <w:lang w:val="en-US" w:eastAsia="zh-CN" w:bidi="ar-SA"/>
        </w:rPr>
        <w:t>、关于考试</w:t>
      </w:r>
    </w:p>
    <w:p>
      <w:pPr>
        <w:keepNext w:val="0"/>
        <w:keepLines w:val="0"/>
        <w:pageBreakBefore w:val="0"/>
        <w:kinsoku/>
        <w:wordWrap/>
        <w:overflowPunct/>
        <w:topLinePunct w:val="0"/>
        <w:autoSpaceDE/>
        <w:autoSpaceDN/>
        <w:bidi w:val="0"/>
        <w:adjustRightInd w:val="0"/>
        <w:snapToGrid/>
        <w:spacing w:line="560" w:lineRule="exact"/>
        <w:ind w:firstLineChars="200" w:firstLine="640"/>
        <w:textAlignment w:val="auto"/>
        <w:rPr>
          <w:rFonts w:ascii="Times New Roman" w:eastAsia="楷体_GB2312" w:cs="Times New Roman" w:hAnsi="Times New Roman"/>
          <w:b/>
          <w:color w:val="auto"/>
          <w:kern w:val="0"/>
          <w:sz w:val="32"/>
          <w:szCs w:val="32"/>
          <w:u w:val="none"/>
          <w:lang w:val="en-US" w:eastAsia="zh-CN" w:bidi="ar-SA"/>
        </w:rPr>
      </w:pPr>
      <w:r>
        <w:rPr>
          <w:rFonts w:ascii="Times New Roman" w:eastAsia="楷体_GB2312" w:cs="Times New Roman" w:hAnsi="Times New Roman" w:hint="eastAsia"/>
          <w:b/>
          <w:color w:val="auto"/>
          <w:kern w:val="0"/>
          <w:sz w:val="32"/>
          <w:szCs w:val="32"/>
          <w:u w:val="none"/>
          <w:lang w:val="en-US" w:eastAsia="zh-CN" w:bidi="ar-SA"/>
        </w:rPr>
        <w:t>19</w:t>
      </w:r>
      <w:r>
        <w:rPr>
          <w:rFonts w:ascii="Times New Roman" w:eastAsia="楷体_GB2312" w:cs="Times New Roman" w:hAnsi="Times New Roman"/>
          <w:b/>
          <w:color w:val="auto"/>
          <w:kern w:val="0"/>
          <w:sz w:val="32"/>
          <w:szCs w:val="32"/>
          <w:u w:val="none"/>
          <w:lang w:val="en-US" w:eastAsia="zh-CN" w:bidi="ar-SA"/>
        </w:rPr>
        <w:t>.考试时需要携带什么证件？</w:t>
      </w:r>
    </w:p>
    <w:p>
      <w:pPr>
        <w:pStyle w:val="15"/>
        <w:keepNext w:val="0"/>
        <w:keepLines w:val="0"/>
        <w:pageBreakBefore w:val="0"/>
        <w:kinsoku/>
        <w:wordWrap/>
        <w:overflowPunct/>
        <w:topLinePunct w:val="0"/>
        <w:autoSpaceDE/>
        <w:autoSpaceDN/>
        <w:bidi w:val="0"/>
        <w:snapToGrid/>
        <w:spacing w:line="560" w:lineRule="exact"/>
        <w:rPr>
          <w:rFonts w:ascii="Times New Roman" w:cs="Times New Roman" w:hAnsi="Times New Roman"/>
          <w:u w:val="none"/>
        </w:rPr>
      </w:pPr>
      <w:r>
        <w:rPr>
          <w:rFonts w:ascii="Times New Roman" w:eastAsia="仿宋_GB2312" w:cs="Times New Roman" w:hAnsi="Times New Roman"/>
          <w:color w:val="auto"/>
          <w:kern w:val="0"/>
          <w:sz w:val="32"/>
          <w:szCs w:val="32"/>
          <w:u w:val="none"/>
          <w:lang w:val="en-US" w:eastAsia="zh-CN"/>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560" w:lineRule="exact"/>
        <w:ind w:firstLineChars="200" w:firstLine="640"/>
        <w:textAlignment w:val="auto"/>
        <w:rPr>
          <w:rFonts w:ascii="Times New Roman" w:eastAsia="楷体_GB2312" w:cs="Times New Roman" w:hAnsi="Times New Roman"/>
          <w:b/>
          <w:color w:val="auto"/>
          <w:kern w:val="0"/>
          <w:sz w:val="32"/>
          <w:szCs w:val="32"/>
          <w:u w:val="none"/>
          <w:lang w:val="en-US" w:eastAsia="zh-CN" w:bidi="ar-SA"/>
        </w:rPr>
      </w:pPr>
      <w:r>
        <w:rPr>
          <w:rFonts w:ascii="Times New Roman" w:eastAsia="楷体_GB2312" w:cs="Times New Roman" w:hAnsi="Times New Roman" w:hint="eastAsia"/>
          <w:b/>
          <w:color w:val="auto"/>
          <w:kern w:val="0"/>
          <w:sz w:val="32"/>
          <w:szCs w:val="32"/>
          <w:u w:val="none"/>
          <w:lang w:val="en-US" w:eastAsia="zh-CN" w:bidi="ar-SA"/>
        </w:rPr>
        <w:t>20</w:t>
      </w:r>
      <w:r>
        <w:rPr>
          <w:rFonts w:ascii="Times New Roman" w:eastAsia="楷体_GB2312" w:cs="Times New Roman" w:hAnsi="Times New Roman"/>
          <w:b/>
          <w:color w:val="auto"/>
          <w:kern w:val="0"/>
          <w:sz w:val="32"/>
          <w:szCs w:val="32"/>
          <w:u w:val="none"/>
          <w:lang w:val="en-US" w:eastAsia="zh-CN" w:bidi="ar-SA"/>
        </w:rPr>
        <w:t>.考试前遗失了身份证怎么办？</w:t>
      </w:r>
    </w:p>
    <w:p>
      <w:pPr>
        <w:pStyle w:val="15"/>
        <w:keepNext w:val="0"/>
        <w:keepLines w:val="0"/>
        <w:pageBreakBefore w:val="0"/>
        <w:kinsoku/>
        <w:wordWrap/>
        <w:overflowPunct/>
        <w:topLinePunct w:val="0"/>
        <w:autoSpaceDE/>
        <w:autoSpaceDN/>
        <w:bidi w:val="0"/>
        <w:snapToGrid/>
        <w:spacing w:line="560" w:lineRule="exact"/>
        <w:rPr>
          <w:rFonts w:ascii="Times New Roman" w:cs="Times New Roman" w:hAnsi="Times New Roman"/>
          <w:u w:val="none"/>
          <w:lang w:val="en-US" w:eastAsia="zh-CN"/>
        </w:rPr>
      </w:pPr>
      <w:r>
        <w:rPr>
          <w:rFonts w:ascii="Times New Roman" w:eastAsia="仿宋_GB2312" w:cs="Times New Roman" w:hAnsi="Times New Roman"/>
          <w:color w:val="auto"/>
          <w:kern w:val="0"/>
          <w:sz w:val="32"/>
          <w:szCs w:val="32"/>
          <w:u w:val="none"/>
          <w:lang w:val="en-US" w:eastAsia="zh-CN"/>
        </w:rPr>
        <w:t>遗失本人有效居民身份证的应聘人员，需及时到公安部门补办临时身份证。其他证件不能代替居民身份证。</w:t>
      </w:r>
    </w:p>
    <w:p>
      <w:pPr>
        <w:keepNext w:val="0"/>
        <w:keepLines w:val="0"/>
        <w:pageBreakBefore w:val="0"/>
        <w:kinsoku/>
        <w:wordWrap/>
        <w:overflowPunct/>
        <w:topLinePunct w:val="0"/>
        <w:autoSpaceDE/>
        <w:autoSpaceDN/>
        <w:bidi w:val="0"/>
        <w:adjustRightInd w:val="0"/>
        <w:snapToGrid/>
        <w:spacing w:line="560" w:lineRule="exact"/>
        <w:ind w:left="0" w:firstLineChars="200" w:firstLine="640"/>
        <w:textAlignment w:val="auto"/>
        <w:rPr>
          <w:rFonts w:ascii="Times New Roman" w:eastAsia="楷体_GB2312" w:cs="Times New Roman" w:hAnsi="Times New Roman"/>
          <w:b/>
          <w:bCs w:val="0"/>
          <w:color w:val="auto"/>
          <w:kern w:val="0"/>
          <w:sz w:val="32"/>
          <w:szCs w:val="32"/>
          <w:u w:val="none"/>
          <w:lang w:val="en-US" w:eastAsia="zh-CN" w:bidi="ar-SA"/>
        </w:rPr>
      </w:pPr>
      <w:r>
        <w:rPr>
          <w:rFonts w:ascii="Times New Roman" w:eastAsia="楷体_GB2312" w:cs="Times New Roman" w:hAnsi="Times New Roman" w:hint="eastAsia"/>
          <w:b/>
          <w:bCs w:val="0"/>
          <w:color w:val="auto"/>
          <w:kern w:val="0"/>
          <w:sz w:val="32"/>
          <w:szCs w:val="32"/>
          <w:u w:val="none"/>
          <w:lang w:val="en-US" w:eastAsia="zh-CN" w:bidi="ar-SA"/>
        </w:rPr>
        <w:t>21</w:t>
      </w:r>
      <w:r>
        <w:rPr>
          <w:rFonts w:ascii="Times New Roman" w:eastAsia="楷体_GB2312" w:cs="Times New Roman" w:hAnsi="Times New Roman"/>
          <w:b/>
          <w:bCs w:val="0"/>
          <w:color w:val="auto"/>
          <w:kern w:val="0"/>
          <w:sz w:val="32"/>
          <w:szCs w:val="32"/>
          <w:u w:val="none"/>
          <w:lang w:val="en-US" w:eastAsia="zh-CN" w:bidi="ar-SA"/>
        </w:rPr>
        <w:t>.笔试地点在哪里？</w:t>
      </w:r>
    </w:p>
    <w:p>
      <w:pPr>
        <w:keepNext w:val="0"/>
        <w:keepLines w:val="0"/>
        <w:pageBreakBefore w:val="0"/>
        <w:widowControl w:val="0"/>
        <w:kinsoku/>
        <w:wordWrap/>
        <w:overflowPunct/>
        <w:topLinePunct w:val="0"/>
        <w:autoSpaceDE/>
        <w:autoSpaceDN/>
        <w:bidi w:val="0"/>
        <w:adjustRightInd w:val="0"/>
        <w:snapToGrid/>
        <w:spacing w:line="560" w:lineRule="exact"/>
        <w:ind w:left="0" w:right="0" w:firstLineChars="200" w:firstLine="640"/>
        <w:jc w:val="both"/>
        <w:textAlignment w:val="auto"/>
        <w:outlineLvl w:val="9"/>
        <w:rPr>
          <w:rFonts w:ascii="Times New Roman" w:cs="Times New Roman" w:hAnsi="Times New Roman"/>
          <w:color w:val="auto"/>
          <w:u w:val="none"/>
          <w:lang w:val="en-US" w:eastAsia="zh-CN"/>
        </w:rPr>
      </w:pPr>
      <w:r>
        <w:rPr>
          <w:rFonts w:ascii="Times New Roman" w:eastAsia="仿宋_GB2312" w:cs="Times New Roman" w:hAnsi="Times New Roman"/>
          <w:color w:val="auto"/>
          <w:kern w:val="0"/>
          <w:sz w:val="32"/>
          <w:szCs w:val="32"/>
          <w:u w:val="none"/>
          <w:lang w:val="en-US" w:eastAsia="zh-CN"/>
        </w:rPr>
        <w:t>笔试地点详见准考证。建议应聘人员在考试前一天熟悉考场地址和交通路线。</w:t>
      </w:r>
    </w:p>
    <w:p>
      <w:pPr>
        <w:keepNext w:val="0"/>
        <w:keepLines w:val="0"/>
        <w:pageBreakBefore w:val="0"/>
        <w:widowControl w:val="0"/>
        <w:kinsoku/>
        <w:wordWrap/>
        <w:overflowPunct/>
        <w:topLinePunct w:val="0"/>
        <w:autoSpaceDE/>
        <w:autoSpaceDN/>
        <w:bidi w:val="0"/>
        <w:adjustRightInd w:val="0"/>
        <w:snapToGrid/>
        <w:spacing w:line="560" w:lineRule="exact"/>
        <w:ind w:left="0" w:firstLineChars="200" w:firstLine="640"/>
        <w:textAlignment w:val="auto"/>
        <w:rPr>
          <w:rFonts w:ascii="Times New Roman" w:eastAsia="楷体_GB2312" w:cs="Times New Roman" w:hAnsi="Times New Roman"/>
          <w:b/>
          <w:color w:val="auto"/>
          <w:kern w:val="0"/>
          <w:sz w:val="32"/>
          <w:szCs w:val="32"/>
          <w:u w:val="none"/>
          <w:lang w:val="en-US" w:eastAsia="zh-CN" w:bidi="ar-SA"/>
        </w:rPr>
      </w:pPr>
      <w:r>
        <w:rPr>
          <w:rFonts w:ascii="Times New Roman" w:eastAsia="楷体_GB2312" w:cs="Times New Roman" w:hAnsi="Times New Roman" w:hint="eastAsia"/>
          <w:b/>
          <w:color w:val="auto"/>
          <w:kern w:val="0"/>
          <w:sz w:val="32"/>
          <w:szCs w:val="32"/>
          <w:u w:val="none"/>
          <w:lang w:val="en-US" w:eastAsia="zh-CN" w:bidi="ar-SA"/>
        </w:rPr>
        <w:t>22</w:t>
      </w:r>
      <w:r>
        <w:rPr>
          <w:rFonts w:ascii="Times New Roman" w:eastAsia="楷体_GB2312" w:cs="Times New Roman" w:hAnsi="Times New Roman"/>
          <w:b/>
          <w:color w:val="auto"/>
          <w:kern w:val="0"/>
          <w:sz w:val="32"/>
          <w:szCs w:val="32"/>
          <w:u w:val="none"/>
          <w:lang w:val="en-US" w:eastAsia="zh-CN" w:bidi="ar-SA"/>
        </w:rPr>
        <w:t>.对违纪违规行为，有哪几种处理方式？</w:t>
      </w:r>
    </w:p>
    <w:p>
      <w:pPr>
        <w:pStyle w:val="15"/>
        <w:keepNext w:val="0"/>
        <w:keepLines w:val="0"/>
        <w:pageBreakBefore w:val="0"/>
        <w:kinsoku/>
        <w:wordWrap/>
        <w:overflowPunct/>
        <w:topLinePunct w:val="0"/>
        <w:autoSpaceDE/>
        <w:autoSpaceDN/>
        <w:bidi w:val="0"/>
        <w:snapToGrid/>
        <w:spacing w:line="560" w:lineRule="exact"/>
        <w:rPr>
          <w:rFonts w:ascii="Times New Roman" w:cs="Times New Roman" w:hAnsi="Times New Roman"/>
          <w:u w:val="none"/>
          <w:lang w:val="en-US" w:eastAsia="zh-CN"/>
        </w:rPr>
      </w:pPr>
      <w:r>
        <w:rPr>
          <w:rFonts w:ascii="Times New Roman" w:cs="Times New Roman" w:hAnsi="Times New Roman"/>
          <w:u w:val="none"/>
          <w:lang w:val="en-US" w:eastAsia="zh-CN"/>
        </w:rPr>
        <w:t xml:space="preserve">      </w:t>
      </w:r>
      <w:r>
        <w:rPr>
          <w:rFonts w:ascii="Times New Roman" w:eastAsia="仿宋_GB2312" w:cs="Times New Roman" w:hAnsi="Times New Roman"/>
          <w:color w:val="auto"/>
          <w:kern w:val="0"/>
          <w:sz w:val="32"/>
          <w:szCs w:val="32"/>
          <w:u w:val="none"/>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kinsoku/>
        <w:wordWrap/>
        <w:overflowPunct/>
        <w:topLinePunct w:val="0"/>
        <w:autoSpaceDE/>
        <w:autoSpaceDN/>
        <w:bidi w:val="0"/>
        <w:adjustRightInd w:val="0"/>
        <w:snapToGrid/>
        <w:spacing w:line="560" w:lineRule="exact"/>
        <w:ind w:left="0" w:firstLineChars="200" w:firstLine="640"/>
        <w:jc w:val="both"/>
        <w:textAlignment w:val="auto"/>
        <w:rPr>
          <w:rFonts w:ascii="Times New Roman" w:eastAsia="黑体" w:cs="Times New Roman" w:hAnsi="Times New Roman"/>
          <w:b w:val="0"/>
          <w:bCs/>
          <w:color w:val="auto"/>
          <w:kern w:val="0"/>
          <w:sz w:val="32"/>
          <w:szCs w:val="32"/>
          <w:u w:val="none"/>
          <w:lang w:val="en-US" w:eastAsia="zh-CN"/>
        </w:rPr>
      </w:pPr>
      <w:r>
        <w:rPr>
          <w:rFonts w:ascii="Times New Roman" w:eastAsia="黑体" w:cs="Times New Roman" w:hAnsi="Times New Roman" w:hint="eastAsia"/>
          <w:b w:val="0"/>
          <w:bCs/>
          <w:color w:val="auto"/>
          <w:kern w:val="0"/>
          <w:sz w:val="32"/>
          <w:szCs w:val="32"/>
          <w:u w:val="none"/>
          <w:lang w:val="en-US" w:eastAsia="zh-CN"/>
        </w:rPr>
        <w:t>八</w:t>
      </w:r>
      <w:r>
        <w:rPr>
          <w:rFonts w:ascii="Times New Roman" w:eastAsia="黑体" w:cs="Times New Roman" w:hAnsi="Times New Roman"/>
          <w:b w:val="0"/>
          <w:bCs/>
          <w:color w:val="auto"/>
          <w:kern w:val="0"/>
          <w:sz w:val="32"/>
          <w:szCs w:val="32"/>
          <w:u w:val="none"/>
          <w:lang w:val="en-US" w:eastAsia="zh-CN"/>
        </w:rPr>
        <w:t>、关于</w:t>
      </w:r>
      <w:r>
        <w:rPr>
          <w:rFonts w:ascii="Times New Roman" w:eastAsia="黑体" w:cs="Times New Roman" w:hAnsi="Times New Roman" w:hint="eastAsia"/>
          <w:b w:val="0"/>
          <w:bCs/>
          <w:color w:val="auto"/>
          <w:kern w:val="0"/>
          <w:sz w:val="32"/>
          <w:szCs w:val="32"/>
          <w:u w:val="none"/>
          <w:lang w:val="en-US" w:eastAsia="zh-CN"/>
        </w:rPr>
        <w:t>资格审查</w:t>
      </w:r>
    </w:p>
    <w:p>
      <w:pPr>
        <w:keepNext w:val="0"/>
        <w:keepLines w:val="0"/>
        <w:pageBreakBefore w:val="0"/>
        <w:kinsoku/>
        <w:wordWrap/>
        <w:overflowPunct/>
        <w:topLinePunct w:val="0"/>
        <w:autoSpaceDE/>
        <w:autoSpaceDN/>
        <w:bidi w:val="0"/>
        <w:snapToGrid/>
        <w:spacing w:line="560" w:lineRule="exact"/>
        <w:ind w:firstLineChars="200" w:firstLine="640"/>
        <w:rPr>
          <w:rFonts w:ascii="Times New Roman" w:eastAsia="楷体_GB2312" w:cs="Times New Roman" w:hAnsi="Times New Roman"/>
          <w:b/>
          <w:color w:val="auto"/>
          <w:kern w:val="0"/>
          <w:sz w:val="32"/>
          <w:szCs w:val="32"/>
          <w:u w:val="none"/>
          <w:lang w:val="en-US" w:eastAsia="zh-CN"/>
        </w:rPr>
      </w:pPr>
      <w:r>
        <w:rPr>
          <w:rFonts w:ascii="Times New Roman" w:eastAsia="楷体_GB2312" w:cs="Times New Roman" w:hAnsi="Times New Roman" w:hint="eastAsia"/>
          <w:b/>
          <w:color w:val="auto"/>
          <w:kern w:val="0"/>
          <w:sz w:val="32"/>
          <w:szCs w:val="32"/>
          <w:u w:val="none"/>
          <w:lang w:val="en-US" w:eastAsia="zh-CN"/>
        </w:rPr>
        <w:t>23</w:t>
      </w:r>
      <w:r>
        <w:rPr>
          <w:rFonts w:ascii="Times New Roman" w:eastAsia="楷体_GB2312" w:cs="Times New Roman" w:hAnsi="Times New Roman"/>
          <w:b/>
          <w:color w:val="auto"/>
          <w:kern w:val="0"/>
          <w:sz w:val="32"/>
          <w:szCs w:val="32"/>
          <w:u w:val="none"/>
          <w:lang w:val="en-US" w:eastAsia="zh-CN"/>
        </w:rPr>
        <w:t>.资格审</w:t>
      </w:r>
      <w:r>
        <w:rPr>
          <w:rFonts w:ascii="Times New Roman" w:eastAsia="楷体_GB2312" w:cs="Times New Roman" w:hAnsi="Times New Roman" w:hint="eastAsia"/>
          <w:b/>
          <w:color w:val="auto"/>
          <w:kern w:val="0"/>
          <w:sz w:val="32"/>
          <w:szCs w:val="32"/>
          <w:u w:val="none"/>
          <w:lang w:val="en-US" w:eastAsia="zh-CN"/>
        </w:rPr>
        <w:t>查</w:t>
      </w:r>
      <w:r>
        <w:rPr>
          <w:rFonts w:ascii="Times New Roman" w:eastAsia="楷体_GB2312" w:cs="Times New Roman" w:hAnsi="Times New Roman"/>
          <w:b/>
          <w:color w:val="auto"/>
          <w:kern w:val="0"/>
          <w:sz w:val="32"/>
          <w:szCs w:val="32"/>
          <w:u w:val="none"/>
          <w:lang w:val="en-US" w:eastAsia="zh-CN"/>
        </w:rPr>
        <w:t>的时间节点包括哪些？</w:t>
      </w:r>
    </w:p>
    <w:p>
      <w:pPr>
        <w:pStyle w:val="15"/>
        <w:keepNext w:val="0"/>
        <w:keepLines w:val="0"/>
        <w:pageBreakBefore w:val="0"/>
        <w:kinsoku/>
        <w:wordWrap/>
        <w:overflowPunct/>
        <w:topLinePunct w:val="0"/>
        <w:autoSpaceDE/>
        <w:autoSpaceDN/>
        <w:bidi w:val="0"/>
        <w:snapToGrid/>
        <w:spacing w:line="560" w:lineRule="exact"/>
        <w:rPr>
          <w:rFonts w:ascii="Times New Roman" w:eastAsia="楷体_GB2312" w:cs="Times New Roman" w:hAnsi="Times New Roman"/>
          <w:b/>
          <w:color w:val="auto"/>
          <w:kern w:val="0"/>
          <w:sz w:val="32"/>
          <w:szCs w:val="32"/>
          <w:u w:val="none"/>
          <w:lang w:val="en-US" w:eastAsia="zh-CN"/>
        </w:rPr>
      </w:pPr>
      <w:r>
        <w:rPr>
          <w:rFonts w:ascii="Times New Roman" w:eastAsia="仿宋_GB2312" w:cs="Times New Roman" w:hAnsi="Times New Roman"/>
          <w:color w:val="auto"/>
          <w:kern w:val="0"/>
          <w:sz w:val="32"/>
          <w:szCs w:val="32"/>
          <w:u w:val="none"/>
          <w:lang w:val="en-US" w:eastAsia="zh-CN"/>
        </w:rPr>
        <w:t>资格</w:t>
      </w:r>
      <w:r>
        <w:rPr>
          <w:rFonts w:ascii="Times New Roman" w:eastAsia="仿宋_GB2312" w:cs="Times New Roman" w:hAnsi="Times New Roman" w:hint="eastAsia"/>
          <w:color w:val="auto"/>
          <w:kern w:val="0"/>
          <w:sz w:val="32"/>
          <w:szCs w:val="32"/>
          <w:u w:val="none"/>
          <w:lang w:val="en-US" w:eastAsia="zh-CN"/>
        </w:rPr>
        <w:t>审查</w:t>
      </w:r>
      <w:r>
        <w:rPr>
          <w:rFonts w:ascii="Times New Roman" w:eastAsia="仿宋_GB2312" w:cs="Times New Roman" w:hAnsi="Times New Roman"/>
          <w:color w:val="auto"/>
          <w:kern w:val="0"/>
          <w:sz w:val="32"/>
          <w:szCs w:val="32"/>
          <w:u w:val="none"/>
          <w:lang w:val="en-US" w:eastAsia="zh-CN"/>
        </w:rPr>
        <w:t>贯穿</w:t>
      </w:r>
      <w:r>
        <w:rPr>
          <w:rFonts w:ascii="Times New Roman" w:eastAsia="仿宋_GB2312" w:cs="Times New Roman" w:hAnsi="Times New Roman" w:hint="eastAsia"/>
          <w:color w:val="auto"/>
          <w:kern w:val="0"/>
          <w:sz w:val="32"/>
          <w:szCs w:val="32"/>
          <w:u w:val="none"/>
          <w:lang w:val="en-US" w:eastAsia="zh-CN"/>
        </w:rPr>
        <w:t>公开</w:t>
      </w:r>
      <w:r>
        <w:rPr>
          <w:rFonts w:ascii="Times New Roman" w:eastAsia="仿宋_GB2312" w:cs="Times New Roman" w:hAnsi="Times New Roman"/>
          <w:color w:val="auto"/>
          <w:kern w:val="0"/>
          <w:sz w:val="32"/>
          <w:szCs w:val="32"/>
          <w:u w:val="none"/>
          <w:lang w:val="en-US" w:eastAsia="zh-CN"/>
        </w:rPr>
        <w:t>招聘全过程。</w:t>
      </w:r>
      <w:r>
        <w:rPr>
          <w:rFonts w:ascii="Times New Roman" w:eastAsia="仿宋_GB2312" w:cs="Times New Roman" w:hAnsi="Times New Roman" w:hint="eastAsia"/>
          <w:color w:val="auto"/>
          <w:kern w:val="0"/>
          <w:sz w:val="32"/>
          <w:szCs w:val="32"/>
          <w:u w:val="none"/>
          <w:lang w:val="en-US" w:eastAsia="zh-CN"/>
        </w:rPr>
        <w:t>招聘单位及</w:t>
      </w:r>
      <w:r>
        <w:rPr>
          <w:rFonts w:ascii="Times New Roman" w:eastAsia="仿宋_GB2312" w:cs="Times New Roman" w:hAnsi="Times New Roman"/>
          <w:color w:val="auto"/>
          <w:kern w:val="0"/>
          <w:sz w:val="32"/>
          <w:szCs w:val="32"/>
          <w:u w:val="none"/>
          <w:lang w:val="en-US" w:eastAsia="zh-CN"/>
        </w:rPr>
        <w:t>主管部门在</w:t>
      </w:r>
      <w:r>
        <w:rPr>
          <w:rFonts w:ascii="Times New Roman" w:eastAsia="仿宋_GB2312" w:cs="Times New Roman" w:hAnsi="Times New Roman" w:hint="eastAsia"/>
          <w:color w:val="auto"/>
          <w:kern w:val="0"/>
          <w:sz w:val="32"/>
          <w:szCs w:val="32"/>
          <w:u w:val="none"/>
          <w:lang w:val="en-US" w:eastAsia="zh-CN"/>
        </w:rPr>
        <w:t>资格初审、资格复审</w:t>
      </w:r>
      <w:r>
        <w:rPr>
          <w:rFonts w:ascii="Times New Roman" w:eastAsia="仿宋_GB2312" w:cs="Times New Roman" w:hAnsi="Times New Roman"/>
          <w:color w:val="auto"/>
          <w:kern w:val="0"/>
          <w:sz w:val="32"/>
          <w:szCs w:val="32"/>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pPr>
        <w:pStyle w:val="15"/>
        <w:keepNext w:val="0"/>
        <w:keepLines w:val="0"/>
        <w:pageBreakBefore w:val="0"/>
        <w:kinsoku/>
        <w:wordWrap/>
        <w:overflowPunct/>
        <w:topLinePunct w:val="0"/>
        <w:autoSpaceDE/>
        <w:autoSpaceDN/>
        <w:bidi w:val="0"/>
        <w:snapToGrid/>
        <w:spacing w:line="560" w:lineRule="exact"/>
        <w:ind w:leftChars="304" w:left="638" w:firstLine="0"/>
        <w:rPr>
          <w:rFonts w:ascii="Times New Roman" w:eastAsia="楷体_GB2312" w:cs="Times New Roman" w:hAnsi="Times New Roman"/>
          <w:b/>
          <w:color w:val="auto"/>
          <w:kern w:val="0"/>
          <w:sz w:val="32"/>
          <w:szCs w:val="32"/>
          <w:u w:val="none"/>
          <w:lang w:val="en-US" w:eastAsia="zh-CN" w:bidi="ar-SA"/>
        </w:rPr>
      </w:pPr>
      <w:r>
        <w:rPr>
          <w:rFonts w:ascii="Times New Roman" w:eastAsia="楷体_GB2312" w:cs="Times New Roman" w:hAnsi="Times New Roman" w:hint="eastAsia"/>
          <w:b/>
          <w:color w:val="auto"/>
          <w:kern w:val="0"/>
          <w:sz w:val="32"/>
          <w:szCs w:val="32"/>
          <w:u w:val="none"/>
          <w:lang w:val="en-US" w:eastAsia="zh-CN"/>
        </w:rPr>
        <w:t>24</w:t>
      </w:r>
      <w:r>
        <w:rPr>
          <w:rFonts w:ascii="Times New Roman" w:eastAsia="楷体_GB2312" w:cs="Times New Roman" w:hAnsi="Times New Roman"/>
          <w:b/>
          <w:color w:val="auto"/>
          <w:kern w:val="0"/>
          <w:sz w:val="32"/>
          <w:szCs w:val="32"/>
          <w:u w:val="none"/>
          <w:lang w:val="en-US" w:eastAsia="zh-CN"/>
        </w:rPr>
        <w:t>.</w:t>
      </w:r>
      <w:r>
        <w:rPr>
          <w:rFonts w:ascii="Times New Roman" w:eastAsia="楷体_GB2312" w:cs="Times New Roman" w:hAnsi="Times New Roman"/>
          <w:b/>
          <w:bCs w:val="0"/>
          <w:color w:val="auto"/>
          <w:kern w:val="0"/>
          <w:sz w:val="32"/>
          <w:szCs w:val="32"/>
          <w:u w:val="none"/>
          <w:lang w:val="en-US" w:eastAsia="zh-CN" w:bidi="ar-SA"/>
        </w:rPr>
        <w:t>202</w:t>
      </w:r>
      <w:r>
        <w:rPr>
          <w:rFonts w:ascii="Times New Roman" w:eastAsia="楷体_GB2312" w:cs="Times New Roman" w:hAnsi="Times New Roman" w:hint="eastAsia"/>
          <w:b/>
          <w:bCs w:val="0"/>
          <w:color w:val="auto"/>
          <w:kern w:val="0"/>
          <w:sz w:val="32"/>
          <w:szCs w:val="32"/>
          <w:u w:val="none"/>
          <w:lang w:val="en-US" w:eastAsia="zh-CN" w:bidi="ar-SA"/>
        </w:rPr>
        <w:t>5</w:t>
      </w:r>
      <w:r>
        <w:rPr>
          <w:rFonts w:ascii="Times New Roman" w:eastAsia="楷体_GB2312" w:cs="Times New Roman" w:hAnsi="Times New Roman"/>
          <w:b/>
          <w:bCs w:val="0"/>
          <w:color w:val="auto"/>
          <w:kern w:val="0"/>
          <w:sz w:val="32"/>
          <w:szCs w:val="32"/>
          <w:u w:val="none"/>
          <w:lang w:val="en-US" w:eastAsia="zh-CN" w:bidi="ar-SA"/>
        </w:rPr>
        <w:t>届</w:t>
      </w:r>
      <w:r>
        <w:rPr>
          <w:rFonts w:ascii="Times New Roman" w:eastAsia="楷体_GB2312" w:cs="Times New Roman" w:hAnsi="Times New Roman"/>
          <w:b/>
          <w:bCs w:val="0"/>
          <w:color w:val="auto"/>
          <w:kern w:val="0"/>
          <w:sz w:val="32"/>
          <w:szCs w:val="32"/>
          <w:u w:val="none"/>
          <w:lang w:val="en-US" w:eastAsia="zh-CN"/>
        </w:rPr>
        <w:t>毕业生</w:t>
      </w:r>
      <w:r>
        <w:rPr>
          <w:rFonts w:ascii="Times New Roman" w:eastAsia="楷体_GB2312" w:cs="Times New Roman" w:hAnsi="Times New Roman"/>
          <w:b/>
          <w:bCs w:val="0"/>
          <w:color w:val="auto"/>
          <w:kern w:val="0"/>
          <w:sz w:val="32"/>
          <w:szCs w:val="32"/>
          <w:u w:val="none"/>
          <w:lang w:val="en-US" w:eastAsia="zh-CN" w:bidi="ar-SA"/>
        </w:rPr>
        <w:t>在</w:t>
      </w:r>
      <w:r>
        <w:rPr>
          <w:rFonts w:ascii="Times New Roman" w:eastAsia="楷体_GB2312" w:cs="Times New Roman" w:hAnsi="Times New Roman" w:hint="eastAsia"/>
          <w:b/>
          <w:bCs w:val="0"/>
          <w:color w:val="auto"/>
          <w:kern w:val="0"/>
          <w:sz w:val="32"/>
          <w:szCs w:val="32"/>
          <w:u w:val="none"/>
          <w:lang w:val="en-US" w:eastAsia="zh-CN" w:bidi="ar-SA"/>
        </w:rPr>
        <w:t>面试资格复审</w:t>
      </w:r>
      <w:r>
        <w:rPr>
          <w:rFonts w:ascii="Times New Roman" w:eastAsia="楷体_GB2312" w:cs="Times New Roman" w:hAnsi="Times New Roman"/>
          <w:b/>
          <w:bCs w:val="0"/>
          <w:color w:val="auto"/>
          <w:kern w:val="0"/>
          <w:sz w:val="32"/>
          <w:szCs w:val="32"/>
          <w:u w:val="none"/>
          <w:lang w:val="en-US" w:eastAsia="zh-CN" w:bidi="ar-SA"/>
        </w:rPr>
        <w:t>时须提供哪些材料</w:t>
      </w:r>
      <w:r>
        <w:rPr>
          <w:rFonts w:ascii="Times New Roman" w:eastAsia="楷体_GB2312" w:cs="Times New Roman" w:hAnsi="Times New Roman"/>
          <w:b/>
          <w:color w:val="auto"/>
          <w:kern w:val="0"/>
          <w:sz w:val="32"/>
          <w:szCs w:val="32"/>
          <w:u w:val="none"/>
          <w:lang w:val="en-US" w:eastAsia="zh-CN" w:bidi="ar-SA"/>
        </w:rPr>
        <w:t>？</w:t>
      </w:r>
    </w:p>
    <w:p>
      <w:pPr>
        <w:keepNext w:val="0"/>
        <w:keepLines w:val="0"/>
        <w:pageBreakBefore w:val="0"/>
        <w:kinsoku/>
        <w:wordWrap/>
        <w:overflowPunct/>
        <w:topLinePunct w:val="0"/>
        <w:autoSpaceDE/>
        <w:autoSpaceDN/>
        <w:bidi w:val="0"/>
        <w:adjustRightInd w:val="0"/>
        <w:snapToGrid/>
        <w:spacing w:line="560" w:lineRule="exact"/>
        <w:ind w:firstLineChars="200" w:firstLine="640"/>
        <w:rPr>
          <w:rFonts w:ascii="Times New Roman" w:eastAsia="仿宋_GB2312" w:cs="Times New Roman" w:hAnsi="Times New Roman"/>
          <w:color w:val="auto"/>
          <w:kern w:val="0"/>
          <w:sz w:val="32"/>
          <w:szCs w:val="32"/>
          <w:u w:val="none"/>
          <w:lang w:val="en-US" w:eastAsia="zh-CN" w:bidi="ar-SA"/>
        </w:rPr>
      </w:pPr>
      <w:r>
        <w:rPr>
          <w:rFonts w:ascii="Times New Roman" w:eastAsia="仿宋_GB2312" w:cs="Times New Roman" w:hAnsi="Times New Roman"/>
          <w:color w:val="auto"/>
          <w:kern w:val="0"/>
          <w:sz w:val="32"/>
          <w:szCs w:val="32"/>
          <w:u w:val="none"/>
          <w:lang w:val="en-US" w:eastAsia="zh-CN" w:bidi="ar-SA"/>
        </w:rPr>
        <w:t>202</w:t>
      </w:r>
      <w:r>
        <w:rPr>
          <w:rFonts w:ascii="Times New Roman" w:eastAsia="仿宋_GB2312" w:cs="Times New Roman" w:hAnsi="Times New Roman" w:hint="eastAsia"/>
          <w:color w:val="auto"/>
          <w:kern w:val="0"/>
          <w:sz w:val="32"/>
          <w:szCs w:val="32"/>
          <w:u w:val="none"/>
          <w:lang w:val="en-US" w:eastAsia="zh-CN" w:bidi="ar-SA"/>
        </w:rPr>
        <w:t>5</w:t>
      </w:r>
      <w:r>
        <w:rPr>
          <w:rFonts w:ascii="Times New Roman" w:eastAsia="仿宋_GB2312" w:cs="Times New Roman" w:hAnsi="Times New Roman"/>
          <w:color w:val="auto"/>
          <w:kern w:val="0"/>
          <w:sz w:val="32"/>
          <w:szCs w:val="32"/>
          <w:u w:val="none"/>
          <w:lang w:val="en-US" w:eastAsia="zh-CN" w:bidi="ar-SA"/>
        </w:rPr>
        <w:t>届毕业生在</w:t>
      </w:r>
      <w:r>
        <w:rPr>
          <w:rFonts w:ascii="Times New Roman" w:eastAsia="仿宋_GB2312" w:cs="Times New Roman" w:hAnsi="Times New Roman" w:hint="eastAsia"/>
          <w:color w:val="auto"/>
          <w:kern w:val="0"/>
          <w:sz w:val="32"/>
          <w:szCs w:val="32"/>
          <w:u w:val="none"/>
          <w:lang w:val="en-US" w:eastAsia="zh-CN" w:bidi="ar-SA"/>
        </w:rPr>
        <w:t>面试资格复审</w:t>
      </w:r>
      <w:r>
        <w:rPr>
          <w:rFonts w:ascii="Times New Roman" w:eastAsia="仿宋_GB2312" w:cs="Times New Roman" w:hAnsi="Times New Roman"/>
          <w:color w:val="auto"/>
          <w:kern w:val="0"/>
          <w:sz w:val="32"/>
          <w:szCs w:val="32"/>
          <w:u w:val="none"/>
          <w:lang w:val="en-US" w:eastAsia="zh-CN" w:bidi="ar-SA"/>
        </w:rPr>
        <w:t>阶段暂不能提供毕业证书、学位证书的，须提供居民身份证、学生证、毕业生就业推荐表</w:t>
      </w:r>
      <w:r>
        <w:rPr>
          <w:rFonts w:ascii="Times New Roman" w:eastAsia="仿宋_GB2312" w:cs="Times New Roman" w:hAnsi="Times New Roman" w:hint="eastAsia"/>
          <w:color w:val="auto"/>
          <w:kern w:val="0"/>
          <w:sz w:val="32"/>
          <w:szCs w:val="32"/>
          <w:u w:val="none"/>
          <w:lang w:val="en-US" w:eastAsia="zh-CN" w:bidi="ar-SA"/>
        </w:rPr>
        <w:t>（须附有学校教务处盖章的各学期成绩单）、普通话水平测试二乙等级以上证书和全国教师资格考试合格证明或《师范生教师职业能力证书》和《关于按期取得教师资格证的承诺书》</w:t>
      </w:r>
      <w:r>
        <w:rPr>
          <w:rFonts w:ascii="Times New Roman" w:eastAsia="仿宋_GB2312" w:cs="Times New Roman" w:hAnsi="Times New Roman"/>
          <w:color w:val="auto"/>
          <w:kern w:val="0"/>
          <w:sz w:val="32"/>
          <w:szCs w:val="32"/>
          <w:u w:val="none"/>
          <w:lang w:val="en-US" w:eastAsia="zh-CN" w:bidi="ar-SA"/>
        </w:rPr>
        <w:t>。未按公告规定时限取得毕业证书、学位证书</w:t>
      </w:r>
      <w:r>
        <w:rPr>
          <w:rFonts w:ascii="Times New Roman" w:eastAsia="仿宋_GB2312" w:cs="Times New Roman" w:hAnsi="Times New Roman" w:hint="eastAsia"/>
          <w:color w:val="auto"/>
          <w:kern w:val="0"/>
          <w:sz w:val="32"/>
          <w:szCs w:val="32"/>
          <w:u w:val="none"/>
          <w:lang w:val="en-US" w:eastAsia="zh-CN" w:bidi="ar-SA"/>
        </w:rPr>
        <w:t>、教师资格证书</w:t>
      </w:r>
      <w:r>
        <w:rPr>
          <w:rFonts w:ascii="Times New Roman" w:eastAsia="仿宋_GB2312" w:cs="Times New Roman" w:hAnsi="Times New Roman"/>
          <w:color w:val="auto"/>
          <w:kern w:val="0"/>
          <w:sz w:val="32"/>
          <w:szCs w:val="32"/>
          <w:u w:val="none"/>
          <w:lang w:val="en-US" w:eastAsia="zh-CN" w:bidi="ar-SA"/>
        </w:rPr>
        <w:t>及岗位要求的其他证明材料，不予聘用。</w:t>
      </w:r>
    </w:p>
    <w:p>
      <w:pPr>
        <w:pStyle w:val="15"/>
        <w:keepNext w:val="0"/>
        <w:keepLines w:val="0"/>
        <w:pageBreakBefore w:val="0"/>
        <w:kinsoku/>
        <w:wordWrap/>
        <w:overflowPunct/>
        <w:topLinePunct w:val="0"/>
        <w:autoSpaceDE/>
        <w:autoSpaceDN/>
        <w:bidi w:val="0"/>
        <w:snapToGrid/>
        <w:spacing w:line="560" w:lineRule="exact"/>
        <w:ind w:leftChars="304" w:left="638" w:firstLine="0"/>
        <w:rPr>
          <w:rFonts w:ascii="Times New Roman" w:eastAsia="黑体" w:cs="Times New Roman" w:hAnsi="Times New Roman"/>
          <w:b w:val="0"/>
          <w:bCs/>
          <w:color w:val="auto"/>
          <w:kern w:val="0"/>
          <w:sz w:val="32"/>
          <w:szCs w:val="32"/>
          <w:u w:val="none"/>
          <w:lang w:val="en-US" w:eastAsia="zh-CN"/>
        </w:rPr>
      </w:pPr>
      <w:r>
        <w:rPr>
          <w:rFonts w:ascii="Times New Roman" w:eastAsia="黑体" w:cs="Times New Roman" w:hAnsi="Times New Roman" w:hint="eastAsia"/>
          <w:b w:val="0"/>
          <w:bCs/>
          <w:color w:val="auto"/>
          <w:kern w:val="0"/>
          <w:sz w:val="32"/>
          <w:szCs w:val="32"/>
          <w:u w:val="none"/>
          <w:lang w:val="en-US" w:eastAsia="zh-CN" w:bidi="ar-SA"/>
        </w:rPr>
        <w:t>九</w:t>
      </w:r>
      <w:r>
        <w:rPr>
          <w:rFonts w:ascii="Times New Roman" w:eastAsia="黑体" w:cs="Times New Roman" w:hAnsi="Times New Roman"/>
          <w:b w:val="0"/>
          <w:bCs/>
          <w:color w:val="auto"/>
          <w:kern w:val="0"/>
          <w:sz w:val="32"/>
          <w:szCs w:val="32"/>
          <w:u w:val="none"/>
          <w:lang w:val="en-US" w:eastAsia="zh-CN" w:bidi="ar-SA"/>
        </w:rPr>
        <w:t>、关于体检</w:t>
      </w:r>
    </w:p>
    <w:p>
      <w:pPr>
        <w:keepNext w:val="0"/>
        <w:keepLines w:val="0"/>
        <w:pageBreakBefore w:val="0"/>
        <w:kinsoku/>
        <w:wordWrap/>
        <w:overflowPunct/>
        <w:topLinePunct w:val="0"/>
        <w:autoSpaceDE/>
        <w:autoSpaceDN/>
        <w:bidi w:val="0"/>
        <w:adjustRightInd w:val="0"/>
        <w:snapToGrid/>
        <w:spacing w:line="560" w:lineRule="exact"/>
        <w:ind w:firstLineChars="200" w:firstLine="640"/>
        <w:textAlignment w:val="auto"/>
        <w:rPr>
          <w:rFonts w:ascii="Times New Roman" w:eastAsia="楷体_GB2312" w:cs="Times New Roman" w:hAnsi="Times New Roman"/>
          <w:b/>
          <w:bCs w:val="0"/>
          <w:color w:val="auto"/>
          <w:kern w:val="0"/>
          <w:sz w:val="32"/>
          <w:szCs w:val="32"/>
          <w:u w:val="none"/>
          <w:lang w:val="en-US" w:eastAsia="zh-CN" w:bidi="ar-SA"/>
        </w:rPr>
      </w:pPr>
      <w:r>
        <w:rPr>
          <w:rFonts w:ascii="Times New Roman" w:eastAsia="楷体_GB2312" w:cs="Times New Roman" w:hAnsi="Times New Roman" w:hint="eastAsia"/>
          <w:b/>
          <w:bCs w:val="0"/>
          <w:color w:val="auto"/>
          <w:kern w:val="0"/>
          <w:sz w:val="32"/>
          <w:szCs w:val="32"/>
          <w:u w:val="none"/>
          <w:lang w:val="en-US" w:eastAsia="zh-CN" w:bidi="ar-SA"/>
        </w:rPr>
        <w:t>25</w:t>
      </w:r>
      <w:r>
        <w:rPr>
          <w:rFonts w:ascii="Times New Roman" w:eastAsia="楷体_GB2312" w:cs="Times New Roman" w:hAnsi="Times New Roman"/>
          <w:b/>
          <w:bCs w:val="0"/>
          <w:color w:val="auto"/>
          <w:kern w:val="0"/>
          <w:sz w:val="32"/>
          <w:szCs w:val="32"/>
          <w:u w:val="none"/>
          <w:lang w:val="en-US" w:eastAsia="zh-CN" w:bidi="ar-SA"/>
        </w:rPr>
        <w:t>.体检</w:t>
      </w:r>
      <w:r>
        <w:rPr>
          <w:rFonts w:ascii="Times New Roman" w:eastAsia="楷体_GB2312" w:cs="Times New Roman" w:hAnsi="Times New Roman" w:hint="eastAsia"/>
          <w:b/>
          <w:bCs w:val="0"/>
          <w:color w:val="auto"/>
          <w:kern w:val="0"/>
          <w:sz w:val="32"/>
          <w:szCs w:val="32"/>
          <w:u w:val="none"/>
          <w:lang w:val="en-US" w:eastAsia="zh-CN" w:bidi="ar-SA"/>
        </w:rPr>
        <w:t>标准、工作要求和程序等</w:t>
      </w:r>
      <w:r>
        <w:rPr>
          <w:rFonts w:ascii="Times New Roman" w:eastAsia="楷体_GB2312" w:cs="Times New Roman" w:hAnsi="Times New Roman"/>
          <w:b/>
          <w:bCs w:val="0"/>
          <w:color w:val="auto"/>
          <w:kern w:val="0"/>
          <w:sz w:val="32"/>
          <w:szCs w:val="32"/>
          <w:u w:val="none"/>
          <w:lang w:val="en-US" w:eastAsia="zh-CN" w:bidi="ar-SA"/>
        </w:rPr>
        <w:t>怎么确定？</w:t>
      </w:r>
    </w:p>
    <w:p>
      <w:pPr>
        <w:keepNext w:val="0"/>
        <w:keepLines w:val="0"/>
        <w:pageBreakBefore w:val="0"/>
        <w:kinsoku/>
        <w:wordWrap/>
        <w:overflowPunct/>
        <w:topLinePunct w:val="0"/>
        <w:autoSpaceDE/>
        <w:autoSpaceDN/>
        <w:bidi w:val="0"/>
        <w:adjustRightInd w:val="0"/>
        <w:snapToGrid/>
        <w:spacing w:line="560" w:lineRule="exact"/>
        <w:ind w:firstLineChars="200" w:firstLine="640"/>
        <w:rPr>
          <w:rFonts w:ascii="Times New Roman" w:eastAsia="仿宋_GB2312" w:cs="Times New Roman" w:hAnsi="Times New Roman"/>
          <w:kern w:val="0"/>
          <w:sz w:val="32"/>
          <w:szCs w:val="32"/>
          <w:u w:val="none"/>
          <w:lang w:val="en-US" w:eastAsia="zh-CN"/>
        </w:rPr>
      </w:pPr>
      <w:r>
        <w:rPr>
          <w:rFonts w:ascii="Times New Roman" w:eastAsia="仿宋_GB2312" w:cs="Times New Roman" w:hAnsi="Times New Roman" w:hint="eastAsia"/>
          <w:kern w:val="0"/>
          <w:sz w:val="32"/>
          <w:szCs w:val="32"/>
          <w:u w:val="none"/>
          <w:lang w:val="en-US" w:eastAsia="zh-CN"/>
        </w:rPr>
        <w:t>体检标准</w:t>
      </w:r>
      <w:r>
        <w:rPr>
          <w:rFonts w:ascii="Times New Roman" w:eastAsia="仿宋_GB2312" w:cs="Times New Roman" w:hAnsi="Times New Roman"/>
          <w:kern w:val="0"/>
          <w:sz w:val="32"/>
          <w:szCs w:val="32"/>
          <w:u w:val="none"/>
          <w:lang w:eastAsia="zh-CN"/>
        </w:rPr>
        <w:t>参照</w:t>
      </w:r>
      <w:r>
        <w:rPr>
          <w:rFonts w:ascii="Times New Roman" w:eastAsia="仿宋_GB2312" w:cs="Times New Roman" w:hAnsi="Times New Roman"/>
          <w:kern w:val="0"/>
          <w:sz w:val="32"/>
          <w:szCs w:val="32"/>
          <w:u w:val="none"/>
          <w:lang w:val="en-US" w:eastAsia="zh-CN"/>
        </w:rPr>
        <w:t>《广东省教师资格申请人员体格检查标准（2013年修订）》</w:t>
      </w:r>
      <w:r>
        <w:rPr>
          <w:rFonts w:ascii="Times New Roman" w:eastAsia="仿宋_GB2312" w:cs="Times New Roman" w:hAnsi="Times New Roman" w:hint="eastAsia"/>
          <w:kern w:val="0"/>
          <w:sz w:val="32"/>
          <w:szCs w:val="32"/>
          <w:u w:val="none"/>
          <w:lang w:val="en-US" w:eastAsia="zh-CN"/>
        </w:rPr>
        <w:t>执行</w:t>
      </w:r>
      <w:r>
        <w:rPr>
          <w:rFonts w:ascii="Times New Roman" w:eastAsia="仿宋_GB2312" w:cs="Times New Roman" w:hAnsi="Times New Roman"/>
          <w:kern w:val="0"/>
          <w:sz w:val="32"/>
          <w:szCs w:val="32"/>
          <w:u w:val="none"/>
          <w:lang w:val="en-US" w:eastAsia="zh-CN"/>
        </w:rPr>
        <w:t>。</w:t>
      </w:r>
    </w:p>
    <w:p>
      <w:pPr>
        <w:keepNext w:val="0"/>
        <w:keepLines w:val="0"/>
        <w:pageBreakBefore w:val="0"/>
        <w:kinsoku/>
        <w:wordWrap/>
        <w:overflowPunct/>
        <w:topLinePunct w:val="0"/>
        <w:autoSpaceDE/>
        <w:autoSpaceDN/>
        <w:bidi w:val="0"/>
        <w:adjustRightInd w:val="0"/>
        <w:snapToGrid/>
        <w:spacing w:line="560" w:lineRule="exact"/>
        <w:ind w:left="0" w:firstLineChars="200" w:firstLine="640"/>
        <w:textAlignment w:val="auto"/>
        <w:rPr>
          <w:rFonts w:ascii="Times New Roman" w:eastAsia="仿宋_GB2312" w:cs="Times New Roman" w:hAnsi="Times New Roman"/>
          <w:color w:val="auto"/>
          <w:kern w:val="0"/>
          <w:sz w:val="32"/>
          <w:szCs w:val="32"/>
          <w:u w:val="none"/>
          <w:lang w:val="en-US" w:eastAsia="zh-CN"/>
        </w:rPr>
      </w:pPr>
      <w:r>
        <w:rPr>
          <w:rFonts w:ascii="Times New Roman" w:eastAsia="黑体" w:cs="Times New Roman" w:hAnsi="Times New Roman" w:hint="eastAsia"/>
          <w:b/>
          <w:color w:val="auto"/>
          <w:kern w:val="0"/>
          <w:sz w:val="32"/>
          <w:szCs w:val="32"/>
          <w:u w:val="none"/>
          <w:lang w:val="en-US" w:eastAsia="zh-CN" w:bidi="ar-SA"/>
        </w:rPr>
        <w:t>26</w:t>
      </w:r>
      <w:r>
        <w:rPr>
          <w:rFonts w:ascii="Times New Roman" w:eastAsia="黑体" w:cs="Times New Roman" w:hAnsi="Times New Roman"/>
          <w:b/>
          <w:color w:val="auto"/>
          <w:kern w:val="0"/>
          <w:sz w:val="32"/>
          <w:szCs w:val="32"/>
          <w:u w:val="none"/>
          <w:lang w:val="en-US" w:eastAsia="zh-CN" w:bidi="ar-SA"/>
        </w:rPr>
        <w:t>.</w:t>
      </w:r>
      <w:r>
        <w:rPr>
          <w:rFonts w:ascii="Times New Roman" w:eastAsia="楷体_GB2312" w:cs="Times New Roman" w:hAnsi="Times New Roman"/>
          <w:b/>
          <w:color w:val="auto"/>
          <w:kern w:val="0"/>
          <w:sz w:val="32"/>
          <w:szCs w:val="32"/>
          <w:u w:val="none"/>
          <w:lang w:val="en-US" w:eastAsia="zh-CN" w:bidi="ar-SA"/>
        </w:rPr>
        <w:t>哪些情况可复检，复检程序是什么？</w:t>
      </w:r>
    </w:p>
    <w:p>
      <w:pPr>
        <w:keepNext w:val="0"/>
        <w:keepLines w:val="0"/>
        <w:pageBreakBefore w:val="0"/>
        <w:kinsoku/>
        <w:wordWrap/>
        <w:overflowPunct/>
        <w:topLinePunct w:val="0"/>
        <w:autoSpaceDE/>
        <w:autoSpaceDN/>
        <w:bidi w:val="0"/>
        <w:adjustRightInd w:val="0"/>
        <w:snapToGrid/>
        <w:spacing w:line="560" w:lineRule="exact"/>
        <w:ind w:left="0" w:firstLineChars="200" w:firstLine="640"/>
        <w:textAlignment w:val="auto"/>
        <w:rPr>
          <w:rFonts w:ascii="Times New Roman" w:cs="Times New Roman" w:hAnsi="Times New Roman"/>
          <w:u w:val="none"/>
          <w:lang w:val="en-US" w:eastAsia="zh-CN"/>
        </w:rPr>
      </w:pPr>
      <w:r>
        <w:rPr>
          <w:rFonts w:ascii="Times New Roman" w:eastAsia="仿宋_GB2312" w:cs="Times New Roman" w:hAnsi="Times New Roman"/>
          <w:color w:val="auto"/>
          <w:kern w:val="0"/>
          <w:sz w:val="32"/>
          <w:szCs w:val="32"/>
          <w:u w:val="none"/>
          <w:lang w:val="en-US" w:eastAsia="zh-CN"/>
        </w:rPr>
        <w:t>应聘人员对本人体检结果有疑问的，可以提出复检要求。复检要求应在接到体检结论通知之日起3个工作日内提出。</w:t>
      </w:r>
      <w:r>
        <w:rPr>
          <w:rFonts w:ascii="Times New Roman" w:eastAsia="仿宋_GB2312" w:cs="Times New Roman" w:hAnsi="Times New Roman" w:hint="eastAsia"/>
          <w:color w:val="auto"/>
          <w:kern w:val="0"/>
          <w:sz w:val="32"/>
          <w:szCs w:val="32"/>
          <w:u w:val="none"/>
          <w:lang w:val="en-US" w:eastAsia="zh-CN"/>
        </w:rPr>
        <w:t>招聘单位</w:t>
      </w:r>
      <w:r>
        <w:rPr>
          <w:rFonts w:ascii="Times New Roman" w:eastAsia="仿宋_GB2312" w:cs="Times New Roman" w:hAnsi="Times New Roman"/>
          <w:color w:val="auto"/>
          <w:kern w:val="0"/>
          <w:sz w:val="32"/>
          <w:szCs w:val="32"/>
          <w:u w:val="none"/>
          <w:lang w:val="en-US" w:eastAsia="zh-CN"/>
        </w:rPr>
        <w:t>或</w:t>
      </w:r>
      <w:r>
        <w:rPr>
          <w:rFonts w:ascii="Times New Roman" w:eastAsia="仿宋_GB2312" w:cs="Times New Roman" w:hAnsi="Times New Roman" w:hint="eastAsia"/>
          <w:color w:val="auto"/>
          <w:kern w:val="0"/>
          <w:sz w:val="32"/>
          <w:szCs w:val="32"/>
          <w:u w:val="none"/>
          <w:lang w:val="en-US" w:eastAsia="zh-CN"/>
        </w:rPr>
        <w:t>者</w:t>
      </w:r>
      <w:r>
        <w:rPr>
          <w:rFonts w:ascii="Times New Roman" w:eastAsia="仿宋_GB2312" w:cs="Times New Roman" w:hAnsi="Times New Roman"/>
          <w:color w:val="auto"/>
          <w:kern w:val="0"/>
          <w:sz w:val="32"/>
          <w:szCs w:val="32"/>
          <w:u w:val="none"/>
          <w:lang w:val="en-US" w:eastAsia="zh-CN"/>
        </w:rPr>
        <w:t>其主管部门应在收到复检要求10个工作日内组织复检。复检原则上应更换到不低于原体检医院等级的其他符合资质的医院进行。复检医院由事业单位或</w:t>
      </w:r>
      <w:r>
        <w:rPr>
          <w:rFonts w:ascii="Times New Roman" w:eastAsia="仿宋_GB2312" w:cs="Times New Roman" w:hAnsi="Times New Roman" w:hint="eastAsia"/>
          <w:color w:val="auto"/>
          <w:kern w:val="0"/>
          <w:sz w:val="32"/>
          <w:szCs w:val="32"/>
          <w:u w:val="none"/>
          <w:lang w:val="en-US" w:eastAsia="zh-CN"/>
        </w:rPr>
        <w:t>者</w:t>
      </w:r>
      <w:r>
        <w:rPr>
          <w:rFonts w:ascii="Times New Roman" w:eastAsia="仿宋_GB2312" w:cs="Times New Roman" w:hAnsi="Times New Roman"/>
          <w:color w:val="auto"/>
          <w:kern w:val="0"/>
          <w:sz w:val="32"/>
          <w:szCs w:val="32"/>
          <w:u w:val="none"/>
          <w:lang w:val="en-US" w:eastAsia="zh-CN"/>
        </w:rPr>
        <w:t>其主管部门指定。复检只能进行1次，体检结果以复检结论为准。</w:t>
      </w:r>
    </w:p>
    <w:p>
      <w:pPr>
        <w:keepNext w:val="0"/>
        <w:keepLines w:val="0"/>
        <w:pageBreakBefore w:val="0"/>
        <w:kinsoku/>
        <w:wordWrap/>
        <w:overflowPunct/>
        <w:topLinePunct w:val="0"/>
        <w:autoSpaceDE/>
        <w:autoSpaceDN/>
        <w:bidi w:val="0"/>
        <w:adjustRightInd w:val="0"/>
        <w:snapToGrid/>
        <w:spacing w:line="560" w:lineRule="exact"/>
        <w:ind w:left="0" w:firstLineChars="200" w:firstLine="640"/>
        <w:jc w:val="both"/>
        <w:textAlignment w:val="auto"/>
        <w:rPr>
          <w:rFonts w:ascii="Times New Roman" w:eastAsia="黑体" w:cs="Times New Roman" w:hAnsi="Times New Roman"/>
          <w:b w:val="0"/>
          <w:bCs/>
          <w:color w:val="auto"/>
          <w:kern w:val="0"/>
          <w:sz w:val="32"/>
          <w:szCs w:val="32"/>
          <w:u w:val="none"/>
          <w:lang w:val="en-US" w:eastAsia="zh-CN"/>
        </w:rPr>
      </w:pPr>
      <w:r>
        <w:rPr>
          <w:rFonts w:ascii="Times New Roman" w:eastAsia="黑体" w:cs="Times New Roman" w:hAnsi="Times New Roman"/>
          <w:b w:val="0"/>
          <w:bCs/>
          <w:color w:val="auto"/>
          <w:kern w:val="0"/>
          <w:sz w:val="32"/>
          <w:szCs w:val="32"/>
          <w:u w:val="none"/>
          <w:lang w:val="en-US" w:eastAsia="zh-CN"/>
        </w:rPr>
        <w:t>十、关于考察</w:t>
      </w:r>
    </w:p>
    <w:p>
      <w:pPr>
        <w:keepNext w:val="0"/>
        <w:keepLines w:val="0"/>
        <w:pageBreakBefore w:val="0"/>
        <w:kinsoku/>
        <w:wordWrap/>
        <w:overflowPunct/>
        <w:topLinePunct w:val="0"/>
        <w:autoSpaceDE/>
        <w:autoSpaceDN/>
        <w:bidi w:val="0"/>
        <w:adjustRightInd w:val="0"/>
        <w:snapToGrid/>
        <w:spacing w:line="560" w:lineRule="exact"/>
        <w:ind w:firstLineChars="200" w:firstLine="640"/>
        <w:textAlignment w:val="auto"/>
        <w:rPr>
          <w:rFonts w:ascii="Times New Roman" w:eastAsia="楷体_GB2312" w:cs="Times New Roman" w:hAnsi="Times New Roman"/>
          <w:b/>
          <w:color w:val="auto"/>
          <w:kern w:val="0"/>
          <w:sz w:val="32"/>
          <w:szCs w:val="32"/>
          <w:u w:val="none"/>
          <w:lang w:val="en-US" w:eastAsia="zh-CN"/>
        </w:rPr>
      </w:pPr>
      <w:r>
        <w:rPr>
          <w:rFonts w:ascii="Times New Roman" w:eastAsia="楷体_GB2312" w:cs="Times New Roman" w:hAnsi="Times New Roman" w:hint="eastAsia"/>
          <w:b/>
          <w:color w:val="auto"/>
          <w:kern w:val="0"/>
          <w:sz w:val="32"/>
          <w:szCs w:val="32"/>
          <w:u w:val="none"/>
          <w:lang w:val="en-US" w:eastAsia="zh-CN"/>
        </w:rPr>
        <w:t>27</w:t>
      </w:r>
      <w:r>
        <w:rPr>
          <w:rFonts w:ascii="Times New Roman" w:eastAsia="楷体_GB2312" w:cs="Times New Roman" w:hAnsi="Times New Roman"/>
          <w:b/>
          <w:color w:val="auto"/>
          <w:kern w:val="0"/>
          <w:sz w:val="32"/>
          <w:szCs w:val="32"/>
          <w:u w:val="none"/>
          <w:lang w:val="en-US" w:eastAsia="zh-CN"/>
        </w:rPr>
        <w:t>.考察时需要对</w:t>
      </w:r>
      <w:r>
        <w:rPr>
          <w:rFonts w:ascii="Times New Roman" w:eastAsia="楷体_GB2312" w:cs="Times New Roman" w:hAnsi="Times New Roman"/>
          <w:b/>
          <w:bCs w:val="0"/>
          <w:color w:val="auto"/>
          <w:kern w:val="0"/>
          <w:sz w:val="32"/>
          <w:szCs w:val="32"/>
          <w:u w:val="none"/>
          <w:lang w:val="en-US" w:eastAsia="zh-CN"/>
        </w:rPr>
        <w:t>考察人选</w:t>
      </w:r>
      <w:r>
        <w:rPr>
          <w:rFonts w:ascii="Times New Roman" w:eastAsia="楷体_GB2312" w:cs="Times New Roman" w:hAnsi="Times New Roman"/>
          <w:b/>
          <w:color w:val="auto"/>
          <w:kern w:val="0"/>
          <w:sz w:val="32"/>
          <w:szCs w:val="32"/>
          <w:u w:val="none"/>
          <w:lang w:val="en-US" w:eastAsia="zh-CN"/>
        </w:rPr>
        <w:t>进行资格复审吗？</w:t>
      </w:r>
    </w:p>
    <w:p>
      <w:pPr>
        <w:keepNext w:val="0"/>
        <w:keepLines w:val="0"/>
        <w:pageBreakBefore w:val="0"/>
        <w:kinsoku/>
        <w:wordWrap/>
        <w:overflowPunct/>
        <w:topLinePunct w:val="0"/>
        <w:autoSpaceDE/>
        <w:autoSpaceDN/>
        <w:bidi w:val="0"/>
        <w:adjustRightInd w:val="0"/>
        <w:snapToGrid/>
        <w:spacing w:line="560" w:lineRule="exact"/>
        <w:ind w:firstLineChars="200" w:firstLine="640"/>
        <w:textAlignment w:val="auto"/>
        <w:rPr>
          <w:rFonts w:ascii="Times New Roman" w:cs="Times New Roman" w:hAnsi="Times New Roman"/>
          <w:color w:val="auto"/>
          <w:u w:val="none"/>
          <w:lang w:val="en-US" w:eastAsia="zh-CN"/>
        </w:rPr>
      </w:pPr>
      <w:r>
        <w:rPr>
          <w:rFonts w:ascii="Times New Roman" w:eastAsia="仿宋_GB2312" w:cs="Times New Roman" w:hAnsi="Times New Roman" w:hint="eastAsia"/>
          <w:color w:val="auto"/>
          <w:kern w:val="0"/>
          <w:sz w:val="32"/>
          <w:szCs w:val="32"/>
          <w:u w:val="none"/>
          <w:lang w:val="en-US" w:eastAsia="zh-CN"/>
        </w:rPr>
        <w:t>资格审查</w:t>
      </w:r>
      <w:r>
        <w:rPr>
          <w:rFonts w:ascii="Times New Roman" w:eastAsia="仿宋_GB2312" w:cs="Times New Roman" w:hAnsi="Times New Roman"/>
          <w:color w:val="auto"/>
          <w:kern w:val="0"/>
          <w:sz w:val="32"/>
          <w:szCs w:val="32"/>
          <w:u w:val="none"/>
          <w:lang w:val="en-US" w:eastAsia="zh-CN"/>
        </w:rPr>
        <w:t>贯穿</w:t>
      </w:r>
      <w:r>
        <w:rPr>
          <w:rFonts w:ascii="Times New Roman" w:eastAsia="仿宋_GB2312" w:cs="Times New Roman" w:hAnsi="Times New Roman" w:hint="eastAsia"/>
          <w:color w:val="auto"/>
          <w:kern w:val="0"/>
          <w:sz w:val="32"/>
          <w:szCs w:val="32"/>
          <w:u w:val="none"/>
          <w:lang w:val="en-US" w:eastAsia="zh-CN"/>
        </w:rPr>
        <w:t>公开招聘</w:t>
      </w:r>
      <w:r>
        <w:rPr>
          <w:rFonts w:ascii="Times New Roman" w:eastAsia="仿宋_GB2312" w:cs="Times New Roman" w:hAnsi="Times New Roman"/>
          <w:color w:val="auto"/>
          <w:kern w:val="0"/>
          <w:sz w:val="32"/>
          <w:szCs w:val="32"/>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kinsoku/>
        <w:wordWrap/>
        <w:overflowPunct/>
        <w:topLinePunct w:val="0"/>
        <w:autoSpaceDE/>
        <w:autoSpaceDN/>
        <w:bidi w:val="0"/>
        <w:adjustRightInd w:val="0"/>
        <w:snapToGrid/>
        <w:spacing w:line="560" w:lineRule="exact"/>
        <w:ind w:left="0" w:firstLineChars="200" w:firstLine="640"/>
        <w:textAlignment w:val="auto"/>
        <w:rPr>
          <w:rFonts w:ascii="Times New Roman" w:eastAsia="楷体_GB2312" w:cs="Times New Roman" w:hAnsi="Times New Roman"/>
          <w:b/>
          <w:color w:val="auto"/>
          <w:kern w:val="0"/>
          <w:sz w:val="32"/>
          <w:szCs w:val="32"/>
          <w:u w:val="none"/>
          <w:lang w:val="en-US" w:eastAsia="zh-CN" w:bidi="ar-SA"/>
        </w:rPr>
      </w:pPr>
      <w:r>
        <w:rPr>
          <w:rFonts w:ascii="Times New Roman" w:eastAsia="楷体_GB2312" w:cs="Times New Roman" w:hAnsi="Times New Roman" w:hint="eastAsia"/>
          <w:b/>
          <w:color w:val="auto"/>
          <w:kern w:val="0"/>
          <w:sz w:val="32"/>
          <w:szCs w:val="32"/>
          <w:u w:val="none"/>
          <w:lang w:val="en-US" w:eastAsia="zh-CN" w:bidi="ar-SA"/>
        </w:rPr>
        <w:t>28</w:t>
      </w:r>
      <w:r>
        <w:rPr>
          <w:rFonts w:ascii="Times New Roman" w:eastAsia="楷体_GB2312" w:cs="Times New Roman" w:hAnsi="Times New Roman"/>
          <w:b/>
          <w:color w:val="auto"/>
          <w:kern w:val="0"/>
          <w:sz w:val="32"/>
          <w:szCs w:val="32"/>
          <w:u w:val="none"/>
          <w:lang w:val="en-US" w:eastAsia="zh-CN" w:bidi="ar-SA"/>
        </w:rPr>
        <w:t>.如何理解“聘用后即构成回避关系”?</w:t>
      </w:r>
    </w:p>
    <w:p>
      <w:pPr>
        <w:keepNext w:val="0"/>
        <w:keepLines w:val="0"/>
        <w:pageBreakBefore w:val="0"/>
        <w:kinsoku/>
        <w:wordWrap/>
        <w:overflowPunct/>
        <w:topLinePunct w:val="0"/>
        <w:autoSpaceDE/>
        <w:autoSpaceDN/>
        <w:bidi w:val="0"/>
        <w:adjustRightInd w:val="0"/>
        <w:snapToGrid/>
        <w:spacing w:line="560" w:lineRule="exact"/>
        <w:ind w:left="0" w:firstLineChars="200" w:firstLine="640"/>
        <w:textAlignment w:val="auto"/>
        <w:rPr>
          <w:rFonts w:ascii="Times New Roman" w:cs="Times New Roman" w:hAnsi="Times New Roman"/>
          <w:u w:val="none"/>
          <w:lang w:val="en-US" w:eastAsia="zh-CN"/>
        </w:rPr>
      </w:pPr>
      <w:r>
        <w:rPr>
          <w:rFonts w:ascii="Times New Roman" w:eastAsia="仿宋_GB2312" w:cs="Times New Roman" w:hAnsi="Times New Roman"/>
          <w:color w:val="auto"/>
          <w:kern w:val="0"/>
          <w:sz w:val="32"/>
          <w:szCs w:val="32"/>
          <w:u w:val="none"/>
          <w:lang w:val="en-US" w:eastAsia="zh-CN"/>
        </w:rPr>
        <w:t>按照《事业单位人事管理回避规定》第六条、第七条、第十条等相关规定执行。其他法律法规规定的有应予回避的情形，从其规定。</w:t>
      </w:r>
    </w:p>
    <w:p>
      <w:pPr>
        <w:pStyle w:val="15"/>
        <w:keepNext w:val="0"/>
        <w:keepLines w:val="0"/>
        <w:pageBreakBefore w:val="0"/>
        <w:widowControl w:val="0"/>
        <w:kinsoku/>
        <w:wordWrap/>
        <w:overflowPunct/>
        <w:topLinePunct w:val="0"/>
        <w:autoSpaceDE/>
        <w:autoSpaceDN/>
        <w:bidi w:val="0"/>
        <w:adjustRightInd/>
        <w:snapToGrid/>
        <w:spacing w:line="560" w:lineRule="exact"/>
        <w:ind w:left="0" w:firstLine="641"/>
        <w:textAlignment w:val="auto"/>
        <w:rPr>
          <w:rFonts w:ascii="Times New Roman" w:eastAsia="黑体" w:cs="Times New Roman" w:hAnsi="Times New Roman"/>
          <w:b w:val="0"/>
          <w:bCs/>
          <w:color w:val="auto"/>
          <w:kern w:val="0"/>
          <w:sz w:val="32"/>
          <w:szCs w:val="32"/>
          <w:u w:val="none"/>
          <w:lang w:val="en-US" w:eastAsia="zh-CN" w:bidi="ar-SA"/>
        </w:rPr>
      </w:pPr>
    </w:p>
    <w:p>
      <w:pPr>
        <w:pStyle w:val="15"/>
        <w:keepNext w:val="0"/>
        <w:keepLines w:val="0"/>
        <w:pageBreakBefore w:val="0"/>
        <w:widowControl w:val="0"/>
        <w:kinsoku/>
        <w:wordWrap/>
        <w:overflowPunct/>
        <w:topLinePunct w:val="0"/>
        <w:autoSpaceDE/>
        <w:autoSpaceDN/>
        <w:bidi w:val="0"/>
        <w:adjustRightInd/>
        <w:snapToGrid/>
        <w:spacing w:line="560" w:lineRule="exact"/>
        <w:ind w:left="0" w:firstLine="641"/>
        <w:textAlignment w:val="auto"/>
        <w:rPr>
          <w:rFonts w:ascii="Times New Roman" w:eastAsia="黑体" w:cs="Times New Roman" w:hAnsi="Times New Roman"/>
          <w:b w:val="0"/>
          <w:bCs/>
          <w:color w:val="auto"/>
          <w:kern w:val="0"/>
          <w:sz w:val="32"/>
          <w:szCs w:val="32"/>
          <w:u w:val="none"/>
          <w:lang w:val="en-US" w:eastAsia="zh-CN" w:bidi="ar-SA"/>
        </w:rPr>
      </w:pPr>
      <w:r>
        <w:rPr>
          <w:rFonts w:ascii="Times New Roman" w:eastAsia="黑体" w:cs="Times New Roman" w:hAnsi="Times New Roman"/>
          <w:b w:val="0"/>
          <w:bCs/>
          <w:color w:val="auto"/>
          <w:kern w:val="0"/>
          <w:sz w:val="32"/>
          <w:szCs w:val="32"/>
          <w:u w:val="none"/>
          <w:lang w:val="en-US" w:eastAsia="zh-CN" w:bidi="ar-SA"/>
        </w:rPr>
        <w:t>本指南仅适用于广东省</w:t>
      </w:r>
      <w:r>
        <w:rPr>
          <w:rFonts w:ascii="Times New Roman" w:eastAsia="黑体" w:cs="Times New Roman" w:hAnsi="Times New Roman" w:hint="eastAsia"/>
          <w:b w:val="0"/>
          <w:bCs/>
          <w:color w:val="auto"/>
          <w:kern w:val="0"/>
          <w:sz w:val="32"/>
          <w:szCs w:val="32"/>
          <w:u w:val="none"/>
          <w:lang w:val="en-US" w:eastAsia="zh-CN" w:bidi="ar-SA"/>
        </w:rPr>
        <w:t>江门市蓬江区</w:t>
      </w:r>
      <w:r>
        <w:rPr>
          <w:rFonts w:ascii="Times New Roman" w:eastAsia="黑体" w:cs="Times New Roman" w:hAnsi="Times New Roman"/>
          <w:b w:val="0"/>
          <w:bCs/>
          <w:color w:val="auto"/>
          <w:kern w:val="0"/>
          <w:sz w:val="32"/>
          <w:szCs w:val="32"/>
          <w:u w:val="none"/>
          <w:lang w:val="en-US" w:eastAsia="zh-CN" w:bidi="ar-SA"/>
        </w:rPr>
        <w:t>202</w:t>
      </w:r>
      <w:r>
        <w:rPr>
          <w:rFonts w:ascii="Times New Roman" w:eastAsia="黑体" w:cs="Times New Roman" w:hAnsi="Times New Roman" w:hint="eastAsia"/>
          <w:b w:val="0"/>
          <w:bCs/>
          <w:color w:val="auto"/>
          <w:kern w:val="0"/>
          <w:sz w:val="32"/>
          <w:szCs w:val="32"/>
          <w:u w:val="none"/>
          <w:lang w:val="en-US" w:eastAsia="zh-CN" w:bidi="ar-SA"/>
        </w:rPr>
        <w:t>5</w:t>
      </w:r>
      <w:r>
        <w:rPr>
          <w:rFonts w:ascii="Times New Roman" w:eastAsia="黑体" w:cs="Times New Roman" w:hAnsi="Times New Roman"/>
          <w:b w:val="0"/>
          <w:bCs/>
          <w:color w:val="auto"/>
          <w:kern w:val="0"/>
          <w:sz w:val="32"/>
          <w:szCs w:val="32"/>
          <w:u w:val="none"/>
          <w:lang w:val="en-US" w:eastAsia="zh-CN" w:bidi="ar-SA"/>
        </w:rPr>
        <w:t>年</w:t>
      </w:r>
      <w:r>
        <w:rPr>
          <w:rFonts w:ascii="Times New Roman" w:eastAsia="黑体" w:cs="Times New Roman" w:hAnsi="Times New Roman" w:hint="eastAsia"/>
          <w:b w:val="0"/>
          <w:bCs/>
          <w:color w:val="auto"/>
          <w:kern w:val="0"/>
          <w:sz w:val="32"/>
          <w:szCs w:val="32"/>
          <w:u w:val="none"/>
          <w:lang w:val="en-US" w:eastAsia="zh-CN" w:bidi="ar-SA"/>
        </w:rPr>
        <w:t>教师</w:t>
      </w:r>
      <w:r>
        <w:rPr>
          <w:rFonts w:ascii="Times New Roman" w:eastAsia="黑体" w:cs="Times New Roman" w:hAnsi="Times New Roman"/>
          <w:b w:val="0"/>
          <w:bCs/>
          <w:color w:val="auto"/>
          <w:kern w:val="0"/>
          <w:sz w:val="32"/>
          <w:szCs w:val="32"/>
          <w:u w:val="none"/>
          <w:lang w:val="en-US" w:eastAsia="zh-CN" w:bidi="ar-SA"/>
        </w:rPr>
        <w:t>招聘。</w:t>
      </w:r>
    </w:p>
    <w:sectPr>
      <w:footerReference w:type="default" r:id="rId2"/>
      <w:pgSz w:w="11906" w:h="16838"/>
      <w:pgMar w:top="2098" w:right="1474" w:bottom="1984" w:left="1587"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86"/>
    <w:family w:val="auto"/>
    <w:pitch w:val="variable"/>
    <w:sig w:usb0="00000000" w:usb1="00000000" w:usb2="00000009" w:usb3="00000000" w:csb0="400001FF" w:csb1="FFFF0000"/>
  </w:font>
  <w:font w:name="宋体">
    <w:panose1 w:val="02010600030101010101"/>
    <w:charset w:val="86"/>
    <w:family w:val="auto"/>
    <w:pitch w:val="variable"/>
    <w:sig w:usb0="00000003" w:usb1="080E0000" w:usb2="00000000" w:usb3="00000000" w:csb0="00040001" w:csb1="00000000"/>
  </w:font>
  <w:font w:name="黑体">
    <w:panose1 w:val="02010600030101010101"/>
    <w:charset w:val="86"/>
    <w:family w:val="auto"/>
    <w:pitch w:val="variable"/>
    <w:sig w:usb0="00000001" w:usb1="080E0000" w:usb2="00000000" w:usb3="00000000" w:csb0="00040000" w:csb1="00000000"/>
  </w:font>
  <w:font w:name="创艺简标宋">
    <w:altName w:val="方正小标宋简体"/>
    <w:panose1 w:val="00000000000000000000"/>
    <w:charset w:val="00"/>
    <w:family w:val="auto"/>
    <w:pitch w:val="variable"/>
    <w:sig w:usb0="00000000" w:usb1="00000000" w:usb2="00000000" w:usb3="00000000" w:csb0="00000000" w:csb1="00000000"/>
  </w:font>
  <w:font w:name="楷体_GB2312">
    <w:panose1 w:val="02010609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0</wp:posOffset>
              </wp:positionV>
              <wp:extent cx="444500" cy="230584"/>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500" cy="230584"/>
                      </a:xfrm>
                      <a:prstGeom prst="rect"/>
                      <a:noFill/>
                      <a:ln w="6350" cmpd="sng" cap="flat">
                        <a:noFill/>
                        <a:prstDash val="solid"/>
                        <a:round/>
                      </a:ln>
                    </wps:spPr>
                    <wps:txbx id="1">
                      <w:txbxContent>
                        <w:p>
                          <w:pPr>
                            <w:pStyle w:val="16"/>
                            <w:tabs>
                              <w:tab w:val="center" w:pos="4153"/>
                              <w:tab w:val="right" w:pos="8306"/>
                            </w:tabs>
                            <w:rPr>
                              <w:rFonts w:ascii="Times New Roman" w:eastAsia="宋体" w:cs="Times New Roman" w:hAnsi="Times New Roman" w:hint="eastAsia"/>
                              <w:sz w:val="28"/>
                              <w:szCs w:val="28"/>
                              <w:lang w:eastAsia="zh-CN"/>
                            </w:rPr>
                          </w:pPr>
                          <w:r>
                            <w:rPr>
                              <w:rFonts w:ascii="Times New Roman" w:cs="Times New Roman" w:hAnsi="Times New Roman" w:hint="eastAsia"/>
                              <w:sz w:val="28"/>
                              <w:szCs w:val="28"/>
                              <w:lang w:eastAsia="zh-CN"/>
                            </w:rPr>
                            <w:t>—</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1</w:t>
                          </w:r>
                          <w:r>
                            <w:rPr>
                              <w:rFonts w:ascii="Times New Roman" w:cs="Times New Roman" w:hAnsi="Times New Roman"/>
                              <w:sz w:val="28"/>
                              <w:szCs w:val="28"/>
                            </w:rPr>
                            <w:fldChar w:fldCharType="end"/>
                          </w:r>
                          <w:r>
                            <w:rPr>
                              <w:rFonts w:ascii="Times New Roman" w:cs="Times New Roman" w:hAnsi="Times New Roman" w:hint="eastAsia"/>
                              <w:sz w:val="28"/>
                              <w:szCs w:val="28"/>
                              <w:lang w:eastAsia="zh-CN"/>
                            </w:rPr>
                            <w:t>—</w:t>
                          </w:r>
                        </w:p>
                      </w:txbxContent>
                    </wps:txbx>
                    <wps:bodyPr vert="horz" wrap="none" lIns="0" tIns="0" rIns="0" bIns="0" anchor="t" anchorCtr="0" upright="0">
                      <a:spAutoFit/>
                    </wps:bodyPr>
                  </wps:wsp>
                </a:graphicData>
              </a:graphic>
            </wp:anchor>
          </w:drawing>
        </mc:Choice>
        <mc:Fallback>
          <w:pict>
            <v:rect type="#_x0000_t1" id="文本框 1" o:spid="_x0000_s2" filled="f" stroked="f" strokeweight="0.5pt" style="position:absolute;margin-left:0.0pt;margin-top:0.0pt;width:35.000004pt;height:18.156258pt;z-index:12;mso-position-horizontal:center;mso-position-horizontal-relative:margin;mso-position-vertical:absolute;mso-wrap-style:none;">
              <v:stroke/>
              <v:textbox id="848" inset="0mm,0mm,0mm,0mm" o:insetmode="custom" style="layout-flow:horizontal;v-text-anchor:top;mso-fit-shape-to-text:t;">
                <w:txbxContent>
                  <w:p>
                    <w:pPr>
                      <w:pStyle w:val="16"/>
                      <w:tabs>
                        <w:tab w:val="center" w:pos="4153"/>
                        <w:tab w:val="right" w:pos="8306"/>
                      </w:tabs>
                      <w:rPr>
                        <w:rFonts w:ascii="Times New Roman" w:eastAsia="宋体" w:cs="Times New Roman" w:hAnsi="Times New Roman" w:hint="eastAsia"/>
                        <w:sz w:val="28"/>
                        <w:szCs w:val="28"/>
                        <w:lang w:eastAsia="zh-CN"/>
                      </w:rPr>
                    </w:pPr>
                    <w:r>
                      <w:rPr>
                        <w:rFonts w:ascii="Times New Roman" w:cs="Times New Roman" w:hAnsi="Times New Roman" w:hint="eastAsia"/>
                        <w:sz w:val="28"/>
                        <w:szCs w:val="28"/>
                        <w:lang w:eastAsia="zh-CN"/>
                      </w:rPr>
                      <w:t>—</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1</w:t>
                    </w:r>
                    <w:r>
                      <w:rPr>
                        <w:rFonts w:ascii="Times New Roman" w:cs="Times New Roman" w:hAnsi="Times New Roman"/>
                        <w:sz w:val="28"/>
                        <w:szCs w:val="28"/>
                      </w:rPr>
                      <w:fldChar w:fldCharType="end"/>
                    </w:r>
                    <w:r>
                      <w:rPr>
                        <w:rFonts w:ascii="Times New Roman" w:cs="Times New Roman" w:hAnsi="Times New Roman" w:hint="eastAsia"/>
                        <w:sz w:val="28"/>
                        <w:szCs w:val="28"/>
                        <w:lang w:eastAsia="zh-CN"/>
                      </w:rPr>
                      <w:t>—</w:t>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FDD9712"/>
    <w:multiLevelType w:val="singleLevel"/>
    <w:tmpl w:val="BFDD9712"/>
    <w:lvl w:ilvl="0">
      <w:start w:val="10"/>
      <w:numFmt w:val="decimal"/>
      <w:lvlRestart w:val="0"/>
      <w:lvlText w:val="%1."/>
      <w:lvlJc w:val="left"/>
      <w:pPr>
        <w:tabs>
          <w:tab w:val="num" w:pos="312"/>
        </w:tabs>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2"/>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widowControl/>
      <w:spacing w:before="100" w:beforeAutospacing="1" w:after="100" w:afterAutospacing="1"/>
      <w:jc w:val="left"/>
      <w:outlineLvl w:val="1"/>
    </w:pPr>
    <w:rPr>
      <w:rFonts w:ascii="宋体" w:cs="宋体" w:hAnsi="宋体"/>
      <w:b/>
      <w:bCs/>
      <w:kern w:val="0"/>
      <w:sz w:val="36"/>
      <w:szCs w:val="36"/>
      <w:lang w:bidi="ar-SA"/>
    </w:rPr>
  </w:style>
  <w:style w:type="character" w:customStyle="1" w:styleId="2Char">
    <w:name w:val="heading 2 Char"/>
    <w:basedOn w:val="10"/>
    <w:link w:val="2"/>
    <w:rPr>
      <w:rFonts w:ascii="宋体" w:eastAsia="宋体" w:cs="宋体" w:hAnsi="宋体"/>
      <w:b/>
      <w:bCs/>
      <w:kern w:val="0"/>
      <w:sz w:val="36"/>
      <w:szCs w:val="36"/>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Body Text Indent"/>
    <w:qFormat/>
    <w:basedOn w:val="0"/>
    <w:pPr>
      <w:ind w:firstLine="627"/>
    </w:pPr>
    <w:rPr>
      <w:szCs w:val="20"/>
    </w:rPr>
  </w:style>
  <w:style w:type="paragraph" w:styleId="16">
    <w:name w:val="footer"/>
    <w:qFormat/>
    <w:basedOn w:val="0"/>
    <w:pPr>
      <w:tabs>
        <w:tab w:val="center" w:pos="4153"/>
        <w:tab w:val="right" w:pos="8306"/>
      </w:tabs>
      <w:snapToGrid w:val="0"/>
      <w:jc w:val="left"/>
    </w:pPr>
    <w:rPr>
      <w:sz w:val="18"/>
    </w:rPr>
  </w:style>
  <w:style w:type="paragraph" w:styleId="17">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Normal (Web)"/>
    <w:qFormat/>
    <w:basedOn w:val="0"/>
    <w:pPr>
      <w:widowControl/>
      <w:jc w:val="left"/>
    </w:pPr>
    <w:rPr>
      <w:rFonts w:ascii="宋体" w:cs="宋体" w:hAnsi="宋体"/>
      <w:kern w:val="0"/>
      <w:sz w:val="18"/>
      <w:szCs w:val="18"/>
    </w:rPr>
  </w:style>
  <w:style w:type="character" w:styleId="19">
    <w:name w:val="Strong"/>
    <w:qFormat/>
    <w:rPr>
      <w:b/>
    </w:rPr>
  </w:style>
  <w:style w:type="character" w:customStyle="1" w:styleId="20">
    <w:name w:val="font01"/>
    <w:qFormat/>
    <w:basedOn w:val="10"/>
    <w:rPr>
      <w:rFonts w:ascii="宋体" w:eastAsia="宋体" w:cs="宋体" w:hAnsi="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D789031-9EB7-4E7F-B5BA-2861167AC3B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WPS_Yozo_Office9.0.5233.191ZH.S1</Application>
  <Pages>9</Pages>
  <Words>0</Words>
  <Characters>3191</Characters>
  <Lines>0</Lines>
  <Paragraphs>81</Paragraphs>
  <CharactersWithSpaces>4255</CharactersWithSpaces>
  <Company>省人力资源和社会保障厅</Company>
</Properties>
</file>

<file path=docProps/core.xml><?xml version="1.0" encoding="utf-8"?>
<cp:coreProperties xmlns:cp="http://schemas.openxmlformats.org/package/2006/metadata/core-properties" xmlns:dc="http://purl.org/dc/elements/1.1/" xmlns:dcterms="http://purl.org/dc/terms/" xmlns:xsi="http://www.w3.org/2001/XMLSchema-instance">
  <dc:creator>何松爱</dc:creator>
  <cp:lastModifiedBy>greatwall</cp:lastModifiedBy>
  <cp:revision>1</cp:revision>
  <cp:lastPrinted>2025-01-15T09:15:00Z</cp:lastPrinted>
  <dcterms:created xsi:type="dcterms:W3CDTF">2023-03-09T01:41:00Z</dcterms:created>
  <dcterms:modified xsi:type="dcterms:W3CDTF">2025-05-07T08:12:17Z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2052-11.1.0.10161</vt:lpwstr>
  </property>
  <property fmtid="{D5CDD505-2E9C-101B-9397-08002B2CF9AE}" pid="3" name="ICV">
    <vt:lpwstr>4F6981ABD4AE49F9AE30BD532E1F84FA</vt:lpwstr>
  </property>
</Properties>
</file>