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87" w:rsidRDefault="00BC5187" w:rsidP="00BC5187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仿宋_GB2312" w:eastAsia="仿宋_GB2312"/>
          <w:b/>
          <w:color w:val="2B2B2B"/>
          <w:sz w:val="32"/>
          <w:szCs w:val="32"/>
        </w:rPr>
      </w:pPr>
      <w:r>
        <w:rPr>
          <w:rFonts w:ascii="仿宋_GB2312" w:eastAsia="仿宋_GB2312" w:hint="eastAsia"/>
          <w:b/>
          <w:color w:val="2B2B2B"/>
          <w:sz w:val="32"/>
          <w:szCs w:val="32"/>
        </w:rPr>
        <w:t>附件1</w:t>
      </w:r>
    </w:p>
    <w:p w:rsidR="00BC5187" w:rsidRDefault="00BC5187" w:rsidP="00BC5187">
      <w:pPr>
        <w:pStyle w:val="3"/>
        <w:spacing w:line="500" w:lineRule="exact"/>
        <w:ind w:firstLineChars="0" w:firstLine="0"/>
        <w:jc w:val="center"/>
        <w:rPr>
          <w:sz w:val="20"/>
        </w:rPr>
      </w:pPr>
      <w:bookmarkStart w:id="0" w:name="_GoBack"/>
      <w:r>
        <w:rPr>
          <w:rFonts w:ascii="方正小标宋_GBK" w:eastAsia="方正小标宋_GBK" w:cs="方正小标宋_GBK" w:hint="eastAsia"/>
          <w:color w:val="000000"/>
          <w:sz w:val="32"/>
          <w:szCs w:val="44"/>
        </w:rPr>
        <w:t>调查单位年度审核登记表（一）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795"/>
        <w:gridCol w:w="386"/>
        <w:gridCol w:w="110"/>
        <w:gridCol w:w="600"/>
        <w:gridCol w:w="408"/>
        <w:gridCol w:w="347"/>
        <w:gridCol w:w="861"/>
        <w:gridCol w:w="83"/>
        <w:gridCol w:w="83"/>
        <w:gridCol w:w="793"/>
        <w:gridCol w:w="65"/>
        <w:gridCol w:w="34"/>
        <w:gridCol w:w="501"/>
        <w:gridCol w:w="953"/>
        <w:gridCol w:w="495"/>
        <w:gridCol w:w="262"/>
        <w:gridCol w:w="172"/>
        <w:gridCol w:w="1653"/>
      </w:tblGrid>
      <w:tr w:rsidR="00BC5187" w:rsidTr="008A5AF2">
        <w:trPr>
          <w:trHeight w:val="316"/>
          <w:jc w:val="center"/>
        </w:trPr>
        <w:tc>
          <w:tcPr>
            <w:tcW w:w="9921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bookmarkEnd w:id="0"/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单位基本情况</w:t>
            </w:r>
          </w:p>
        </w:tc>
      </w:tr>
      <w:tr w:rsidR="00BC5187" w:rsidTr="008A5AF2">
        <w:trPr>
          <w:trHeight w:val="1801"/>
          <w:jc w:val="center"/>
        </w:trPr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单位类型  □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1.法人单位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2.产业活动单位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审核类型  □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1.新开业（投产）单位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2.“四下转四上”的工业、批发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业、住宿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和餐饮业、服务业单位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3.专业变更需纳入单位（变更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填报，应与变更退出成对申报）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4.辖区变更（跨省）需纳入单位（变更后辖区填报）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.组织机构代码或单位名称变更单位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7.建筑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业资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等级变更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所属专业  □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1.工业    2.建筑业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3.批发业  4.零售业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5.住宿业  6.餐饮业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7.房地产开发经营业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8.服务业  9.投资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5187" w:rsidTr="008A5AF2">
        <w:trPr>
          <w:trHeight w:hRule="exact" w:val="758"/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组织机构代码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(审核类型=6填变更前代码)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统一社会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信用代码</w:t>
            </w: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单位详细名称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(审核类型=6填变更前名称)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5187" w:rsidTr="008A5AF2">
        <w:trPr>
          <w:trHeight w:hRule="exact" w:val="702"/>
          <w:jc w:val="center"/>
        </w:trPr>
        <w:tc>
          <w:tcPr>
            <w:tcW w:w="261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变更后组织机构代码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（审核类型=6代码变更填写）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变更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后单位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详细名称（审核类型=6名称变更填写）</w:t>
            </w:r>
          </w:p>
        </w:tc>
        <w:tc>
          <w:tcPr>
            <w:tcW w:w="3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  <w:p w:rsidR="00BC5187" w:rsidRDefault="00BC5187" w:rsidP="008A5A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5187" w:rsidTr="008A5AF2">
        <w:trPr>
          <w:trHeight w:hRule="exact" w:val="426"/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所在地区划代码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注册地区划代码</w:t>
            </w:r>
          </w:p>
        </w:tc>
        <w:tc>
          <w:tcPr>
            <w:tcW w:w="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5187" w:rsidTr="008A5AF2">
        <w:trPr>
          <w:trHeight w:hRule="exact" w:val="379"/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主要业务活动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行业代码（2017）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后建筑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业资质等级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5187" w:rsidTr="008A5AF2">
        <w:trPr>
          <w:trHeight w:hRule="exact" w:val="424"/>
          <w:jc w:val="center"/>
        </w:trPr>
        <w:tc>
          <w:tcPr>
            <w:tcW w:w="321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投产（开业）时间（审核类型=1填写）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tabs>
                <w:tab w:val="left" w:pos="1475"/>
              </w:tabs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  月</w:t>
            </w:r>
          </w:p>
        </w:tc>
        <w:tc>
          <w:tcPr>
            <w:tcW w:w="3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年主营业务收入（千元）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5187" w:rsidTr="008A5AF2">
        <w:trPr>
          <w:trHeight w:val="275"/>
          <w:jc w:val="center"/>
        </w:trPr>
        <w:tc>
          <w:tcPr>
            <w:tcW w:w="9921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业、住宿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和餐饮业、服务业单位是否次年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定报调查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 1.是  0.否□</w:t>
            </w:r>
          </w:p>
        </w:tc>
      </w:tr>
      <w:tr w:rsidR="00BC5187" w:rsidTr="008A5AF2">
        <w:trPr>
          <w:trHeight w:val="275"/>
          <w:jc w:val="center"/>
        </w:trPr>
        <w:tc>
          <w:tcPr>
            <w:tcW w:w="9921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批发和零售业企业是否能填报《重要商品购进、销售和库存》（E204-2表）1.是  0.否□</w:t>
            </w:r>
          </w:p>
        </w:tc>
      </w:tr>
      <w:tr w:rsidR="00BC5187" w:rsidTr="008A5AF2">
        <w:trPr>
          <w:trHeight w:val="275"/>
          <w:jc w:val="center"/>
        </w:trPr>
        <w:tc>
          <w:tcPr>
            <w:tcW w:w="9921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单位资料（辖区、组织机构代码和单位名称变更除外）</w:t>
            </w:r>
          </w:p>
        </w:tc>
      </w:tr>
      <w:tr w:rsidR="00BC5187" w:rsidTr="008A5AF2">
        <w:trPr>
          <w:trHeight w:val="1547"/>
          <w:jc w:val="center"/>
        </w:trPr>
        <w:tc>
          <w:tcPr>
            <w:tcW w:w="9921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leftChars="50" w:left="105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营业执照（证书）复印件 □建筑业企业资质证书复印件 □ 房地产开发经营企业资质证书复印件 □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发改委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经信委或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工信委）对建设项目的批复（或备案）文件复印件（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限新开业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或新投产单位）□ 利润表复印件  □增值税纳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申报表及附列材料（表1）□ 统计报表 □企业生产经营场地入口的实地照片（需有企业名称的挂牌）□生产加工现场的设备照片□是否为能源加工转换或回收企业□ 本年止的综合能源消费量 □是否为能源产品生产企业□ 是否为能源商品经销企业 □ 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业人员缴纳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保证明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 其他□</w:t>
            </w:r>
          </w:p>
        </w:tc>
      </w:tr>
      <w:tr w:rsidR="00BC5187" w:rsidTr="008A5AF2">
        <w:trPr>
          <w:trHeight w:val="528"/>
          <w:jc w:val="center"/>
        </w:trPr>
        <w:tc>
          <w:tcPr>
            <w:tcW w:w="9921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新增其他有5000万元以上在建项目法人单位在建项目情况，项目材料包括审批核准备案文件（或购置合同），证明项目开工的材料（施工照片或购置证明材料）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BC5187" w:rsidTr="008A5AF2">
        <w:trPr>
          <w:trHeight w:val="1038"/>
          <w:jc w:val="center"/>
        </w:trPr>
        <w:tc>
          <w:tcPr>
            <w:tcW w:w="9921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snapToGrid w:val="0"/>
              <w:spacing w:line="240" w:lineRule="exact"/>
              <w:ind w:left="57" w:right="57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  项目编码：     （18位）   项目名称：      项目处理地代码：  （区划前6位）</w:t>
            </w:r>
          </w:p>
          <w:p w:rsidR="00BC5187" w:rsidRDefault="00BC5187" w:rsidP="008A5AF2">
            <w:pPr>
              <w:snapToGrid w:val="0"/>
              <w:spacing w:line="240" w:lineRule="exact"/>
              <w:ind w:leftChars="27" w:left="57" w:right="114"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项目行业代码：    （4位） 计划总投资：万元     项目材料□   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   …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注：项目编码18位由组织机构代码9位+项目处理地代码6位+项目顺序码3位组成</w:t>
            </w:r>
          </w:p>
        </w:tc>
      </w:tr>
      <w:tr w:rsidR="00BC5187" w:rsidTr="008A5AF2">
        <w:trPr>
          <w:trHeight w:val="275"/>
          <w:jc w:val="center"/>
        </w:trPr>
        <w:tc>
          <w:tcPr>
            <w:tcW w:w="9921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辖区变更需纳入单位资料</w:t>
            </w:r>
          </w:p>
        </w:tc>
      </w:tr>
      <w:tr w:rsidR="00BC5187" w:rsidTr="008A5AF2">
        <w:trPr>
          <w:trHeight w:val="528"/>
          <w:jc w:val="center"/>
        </w:trPr>
        <w:tc>
          <w:tcPr>
            <w:tcW w:w="9921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营业执照（证书）复印件 □      反映单位辖区变更的资料□</w:t>
            </w:r>
          </w:p>
        </w:tc>
      </w:tr>
      <w:tr w:rsidR="00BC5187" w:rsidTr="008A5AF2">
        <w:trPr>
          <w:trHeight w:val="275"/>
          <w:jc w:val="center"/>
        </w:trPr>
        <w:tc>
          <w:tcPr>
            <w:tcW w:w="9921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组织机构代码、单位名称、资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质等级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变更单位资料</w:t>
            </w:r>
          </w:p>
        </w:tc>
      </w:tr>
      <w:tr w:rsidR="00BC5187" w:rsidTr="008A5AF2">
        <w:trPr>
          <w:trHeight w:val="528"/>
          <w:jc w:val="center"/>
        </w:trPr>
        <w:tc>
          <w:tcPr>
            <w:tcW w:w="9921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营业执照（证书）复印件□反映单位发生相应变更的资料□建筑业企业资质证书复印件 □</w:t>
            </w:r>
          </w:p>
        </w:tc>
      </w:tr>
      <w:tr w:rsidR="00BC5187" w:rsidTr="008A5AF2">
        <w:trPr>
          <w:trHeight w:val="1100"/>
          <w:jc w:val="center"/>
        </w:trPr>
        <w:tc>
          <w:tcPr>
            <w:tcW w:w="250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镇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街相关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专业意见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（签字）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ind w:right="372"/>
              <w:rPr>
                <w:rFonts w:ascii="宋体" w:hAnsi="宋体" w:cs="宋体"/>
                <w:b/>
                <w:color w:val="000000"/>
                <w:spacing w:val="-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11"/>
                <w:kern w:val="0"/>
                <w:sz w:val="18"/>
                <w:szCs w:val="18"/>
              </w:rPr>
              <w:t>镇街名录库主管机构意见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right="312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年 月 日</w:t>
            </w:r>
          </w:p>
        </w:tc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187" w:rsidRDefault="00BC5187" w:rsidP="008A5AF2">
            <w:pPr>
              <w:adjustRightInd w:val="0"/>
              <w:snapToGrid w:val="0"/>
              <w:spacing w:line="240" w:lineRule="exact"/>
              <w:ind w:right="42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镇街名录库主管领导意见</w:t>
            </w:r>
          </w:p>
          <w:p w:rsidR="00BC5187" w:rsidRDefault="00BC5187" w:rsidP="008A5AF2">
            <w:pPr>
              <w:adjustRightInd w:val="0"/>
              <w:snapToGrid w:val="0"/>
              <w:spacing w:line="240" w:lineRule="exact"/>
              <w:ind w:right="4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         年   月   日</w:t>
            </w:r>
          </w:p>
        </w:tc>
      </w:tr>
    </w:tbl>
    <w:p w:rsidR="00050218" w:rsidRDefault="00050218"/>
    <w:sectPr w:rsidR="0005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87"/>
    <w:rsid w:val="00050218"/>
    <w:rsid w:val="00B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qFormat/>
    <w:rsid w:val="00BC5187"/>
    <w:pPr>
      <w:spacing w:line="360" w:lineRule="auto"/>
      <w:ind w:firstLineChars="200" w:firstLine="480"/>
    </w:pPr>
    <w:rPr>
      <w:rFonts w:ascii="宋体" w:eastAsia="宋体" w:hAnsi="宋体" w:cs="Times New Roman"/>
      <w:sz w:val="24"/>
    </w:rPr>
  </w:style>
  <w:style w:type="character" w:customStyle="1" w:styleId="3Char">
    <w:name w:val="正文文本缩进 3 Char"/>
    <w:basedOn w:val="a0"/>
    <w:link w:val="3"/>
    <w:rsid w:val="00BC5187"/>
    <w:rPr>
      <w:rFonts w:ascii="宋体" w:eastAsia="宋体" w:hAnsi="宋体" w:cs="Times New Roman"/>
      <w:sz w:val="24"/>
      <w:szCs w:val="24"/>
    </w:rPr>
  </w:style>
  <w:style w:type="paragraph" w:styleId="a3">
    <w:name w:val="Normal (Web)"/>
    <w:basedOn w:val="a"/>
    <w:uiPriority w:val="99"/>
    <w:unhideWhenUsed/>
    <w:qFormat/>
    <w:rsid w:val="00BC51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qFormat/>
    <w:rsid w:val="00BC5187"/>
    <w:pPr>
      <w:spacing w:line="360" w:lineRule="auto"/>
      <w:ind w:firstLineChars="200" w:firstLine="480"/>
    </w:pPr>
    <w:rPr>
      <w:rFonts w:ascii="宋体" w:eastAsia="宋体" w:hAnsi="宋体" w:cs="Times New Roman"/>
      <w:sz w:val="24"/>
    </w:rPr>
  </w:style>
  <w:style w:type="character" w:customStyle="1" w:styleId="3Char">
    <w:name w:val="正文文本缩进 3 Char"/>
    <w:basedOn w:val="a0"/>
    <w:link w:val="3"/>
    <w:rsid w:val="00BC5187"/>
    <w:rPr>
      <w:rFonts w:ascii="宋体" w:eastAsia="宋体" w:hAnsi="宋体" w:cs="Times New Roman"/>
      <w:sz w:val="24"/>
      <w:szCs w:val="24"/>
    </w:rPr>
  </w:style>
  <w:style w:type="paragraph" w:styleId="a3">
    <w:name w:val="Normal (Web)"/>
    <w:basedOn w:val="a"/>
    <w:uiPriority w:val="99"/>
    <w:unhideWhenUsed/>
    <w:qFormat/>
    <w:rsid w:val="00BC51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Chinese ORG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2019-06-28T02:25:00Z</dcterms:created>
  <dcterms:modified xsi:type="dcterms:W3CDTF">2019-06-28T02:25:00Z</dcterms:modified>
</cp:coreProperties>
</file>