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default" w:ascii="方正小标宋简体" w:eastAsia="方正小标宋简体"/>
          <w:sz w:val="44"/>
        </w:rPr>
      </w:pPr>
      <w:r>
        <w:rPr>
          <w:rFonts w:ascii="方正小标宋简体" w:eastAsia="方正小标宋简体"/>
          <w:sz w:val="44"/>
        </w:rPr>
        <w:t>广东省食品生产日常监督检查要点表</w:t>
      </w:r>
    </w:p>
    <w:p>
      <w:pPr>
        <w:snapToGrid w:val="0"/>
        <w:spacing w:line="580" w:lineRule="exact"/>
        <w:jc w:val="center"/>
        <w:rPr>
          <w:rFonts w:hint="default" w:ascii="黑体" w:hAnsi="黑体" w:eastAsia="黑体"/>
        </w:rPr>
      </w:pPr>
      <w:r>
        <w:rPr>
          <w:rFonts w:ascii="黑体" w:hAnsi="黑体" w:eastAsia="黑体"/>
        </w:rPr>
        <w:t>告知页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8" w:hRule="atLeast"/>
          <w:jc w:val="center"/>
        </w:trPr>
        <w:tc>
          <w:tcPr>
            <w:tcW w:w="17400"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both"/>
              <w:rPr>
                <w:kern w:val="0"/>
                <w:sz w:val="24"/>
                <w:u w:val="single"/>
              </w:rPr>
            </w:pPr>
            <w:r>
              <w:rPr>
                <w:rFonts w:ascii="仿宋" w:hAnsi="仿宋"/>
                <w:kern w:val="0"/>
                <w:sz w:val="24"/>
              </w:rPr>
              <w:t>被检查单位：                                          地址：</w:t>
            </w:r>
          </w:p>
          <w:p>
            <w:pPr>
              <w:widowControl/>
              <w:snapToGrid w:val="0"/>
              <w:spacing w:line="400" w:lineRule="exact"/>
              <w:jc w:val="both"/>
              <w:rPr>
                <w:kern w:val="0"/>
                <w:sz w:val="24"/>
                <w:u w:val="single"/>
              </w:rPr>
            </w:pPr>
            <w:r>
              <w:rPr>
                <w:rFonts w:ascii="仿宋" w:hAnsi="仿宋"/>
                <w:kern w:val="0"/>
                <w:sz w:val="24"/>
              </w:rPr>
              <w:t>检查人员及执法证件名称、编号：1.                       2.</w:t>
            </w:r>
          </w:p>
          <w:p>
            <w:pPr>
              <w:widowControl/>
              <w:snapToGrid w:val="0"/>
              <w:spacing w:line="400" w:lineRule="exact"/>
              <w:jc w:val="both"/>
              <w:rPr>
                <w:kern w:val="0"/>
                <w:sz w:val="24"/>
              </w:rPr>
            </w:pPr>
            <w:r>
              <w:rPr>
                <w:rFonts w:ascii="仿宋" w:hAnsi="仿宋"/>
                <w:kern w:val="0"/>
                <w:sz w:val="24"/>
              </w:rPr>
              <w:t>检查时间：     年     月     日</w:t>
            </w:r>
          </w:p>
          <w:p>
            <w:pPr>
              <w:widowControl/>
              <w:snapToGrid w:val="0"/>
              <w:spacing w:line="400" w:lineRule="exact"/>
              <w:jc w:val="both"/>
              <w:rPr>
                <w:kern w:val="0"/>
                <w:sz w:val="24"/>
                <w:u w:val="single"/>
              </w:rPr>
            </w:pPr>
            <w:r>
              <w:rPr>
                <w:rFonts w:ascii="仿宋" w:hAnsi="仿宋"/>
                <w:kern w:val="0"/>
                <w:sz w:val="24"/>
              </w:rPr>
              <w:t>检查地点：</w:t>
            </w:r>
          </w:p>
          <w:p>
            <w:pPr>
              <w:widowControl/>
              <w:snapToGrid w:val="0"/>
              <w:spacing w:line="400" w:lineRule="exact"/>
              <w:jc w:val="both"/>
              <w:rPr>
                <w:kern w:val="0"/>
                <w:sz w:val="24"/>
              </w:rPr>
            </w:pPr>
            <w:r>
              <w:rPr>
                <w:rFonts w:ascii="仿宋" w:hAnsi="仿宋"/>
                <w:kern w:val="0"/>
                <w:sz w:val="24"/>
              </w:rPr>
              <w:t>告知事项：</w:t>
            </w:r>
          </w:p>
          <w:p>
            <w:pPr>
              <w:widowControl/>
              <w:snapToGrid w:val="0"/>
              <w:spacing w:line="400" w:lineRule="exact"/>
              <w:ind w:firstLine="480" w:firstLineChars="200"/>
              <w:jc w:val="both"/>
              <w:rPr>
                <w:sz w:val="24"/>
              </w:rPr>
            </w:pPr>
            <w:r>
              <w:rPr>
                <w:rFonts w:ascii="仿宋" w:hAnsi="仿宋"/>
                <w:kern w:val="0"/>
                <w:sz w:val="24"/>
              </w:rPr>
              <w:t>我们是监督检查人员，</w:t>
            </w:r>
            <w:r>
              <w:rPr>
                <w:rFonts w:ascii="仿宋" w:hAnsi="仿宋"/>
                <w:sz w:val="24"/>
              </w:rPr>
              <w:t>现出示</w:t>
            </w:r>
            <w:r>
              <w:rPr>
                <w:rFonts w:ascii="仿宋" w:hAnsi="仿宋"/>
                <w:kern w:val="0"/>
                <w:sz w:val="24"/>
              </w:rPr>
              <w:t>执法证件。</w:t>
            </w:r>
            <w:r>
              <w:rPr>
                <w:rFonts w:ascii="仿宋" w:hAnsi="仿宋"/>
                <w:sz w:val="24"/>
              </w:rPr>
              <w:t>我们依法对你（单位）进行日常监督检查，请予配合。</w:t>
            </w:r>
          </w:p>
          <w:p>
            <w:pPr>
              <w:widowControl/>
              <w:snapToGrid w:val="0"/>
              <w:spacing w:line="400" w:lineRule="exact"/>
              <w:ind w:firstLine="480" w:firstLineChars="200"/>
              <w:jc w:val="both"/>
              <w:rPr>
                <w:sz w:val="24"/>
              </w:rPr>
            </w:pPr>
            <w:r>
              <w:rPr>
                <w:rFonts w:ascii="仿宋" w:hAnsi="仿宋"/>
                <w:sz w:val="24"/>
              </w:rPr>
              <w:t>依照法律规定，监督检查</w:t>
            </w:r>
            <w:r>
              <w:rPr>
                <w:rFonts w:ascii="仿宋" w:hAnsi="仿宋"/>
                <w:kern w:val="0"/>
                <w:sz w:val="24"/>
              </w:rPr>
              <w:t>人员少于两人或者所出示的执法证件与其身份不符的，</w:t>
            </w:r>
            <w:r>
              <w:rPr>
                <w:rFonts w:ascii="仿宋" w:hAnsi="仿宋"/>
                <w:sz w:val="24"/>
              </w:rPr>
              <w:t>你（单位）</w:t>
            </w:r>
            <w:r>
              <w:rPr>
                <w:rFonts w:ascii="仿宋" w:hAnsi="仿宋"/>
                <w:kern w:val="0"/>
                <w:sz w:val="24"/>
              </w:rPr>
              <w:t>有权拒绝检查；</w:t>
            </w:r>
            <w:r>
              <w:rPr>
                <w:rFonts w:ascii="仿宋" w:hAnsi="仿宋"/>
                <w:sz w:val="24"/>
              </w:rPr>
              <w:t>对于监督检查人员有下列情形之一的，你（单位）有权申请回避：（1）系当事人或当事人的近亲属；（2）与本人或本人近亲属有利害关系；（3）与当事人有其他关系，可能影响公正执法的</w:t>
            </w:r>
            <w:r>
              <w:rPr>
                <w:rFonts w:ascii="仿宋" w:hAnsi="仿宋"/>
                <w:kern w:val="0"/>
                <w:sz w:val="24"/>
              </w:rPr>
              <w:t>。</w:t>
            </w:r>
          </w:p>
          <w:p>
            <w:pPr>
              <w:widowControl/>
              <w:snapToGrid w:val="0"/>
              <w:spacing w:line="400" w:lineRule="exact"/>
              <w:ind w:firstLine="480" w:firstLineChars="200"/>
              <w:jc w:val="both"/>
              <w:rPr>
                <w:kern w:val="0"/>
                <w:sz w:val="24"/>
              </w:rPr>
            </w:pPr>
            <w:r>
              <w:rPr>
                <w:rFonts w:ascii="仿宋" w:hAnsi="仿宋"/>
                <w:kern w:val="0"/>
                <w:sz w:val="24"/>
              </w:rPr>
              <w:t>问：你（单位）是否申请回避？</w:t>
            </w:r>
          </w:p>
          <w:p>
            <w:pPr>
              <w:widowControl/>
              <w:snapToGrid w:val="0"/>
              <w:spacing w:line="400" w:lineRule="exact"/>
              <w:ind w:firstLine="480" w:firstLineChars="200"/>
              <w:jc w:val="both"/>
              <w:rPr>
                <w:kern w:val="0"/>
                <w:sz w:val="24"/>
                <w:u w:val="single"/>
              </w:rPr>
            </w:pPr>
            <w:r>
              <w:rPr>
                <w:rFonts w:ascii="仿宋" w:hAnsi="仿宋"/>
                <w:kern w:val="0"/>
                <w:sz w:val="24"/>
              </w:rPr>
              <w:t xml:space="preserve">答： </w:t>
            </w:r>
          </w:p>
          <w:p>
            <w:pPr>
              <w:widowControl/>
              <w:snapToGrid w:val="0"/>
              <w:spacing w:line="400" w:lineRule="exact"/>
              <w:jc w:val="both"/>
              <w:rPr>
                <w:kern w:val="0"/>
              </w:rPr>
            </w:pPr>
          </w:p>
          <w:p>
            <w:pPr>
              <w:widowControl/>
              <w:snapToGrid w:val="0"/>
              <w:spacing w:line="400" w:lineRule="exact"/>
              <w:jc w:val="both"/>
              <w:rPr>
                <w:kern w:val="0"/>
              </w:rPr>
            </w:pPr>
          </w:p>
          <w:p>
            <w:pPr>
              <w:tabs>
                <w:tab w:val="left" w:pos="795"/>
              </w:tabs>
              <w:snapToGrid w:val="0"/>
              <w:spacing w:line="400" w:lineRule="exact"/>
              <w:jc w:val="both"/>
            </w:pPr>
            <w:r>
              <w:rPr>
                <w:rFonts w:ascii="仿宋" w:hAnsi="仿宋"/>
              </w:rPr>
              <w:t xml:space="preserve">被检查单位法人或负责人签字：                 </w:t>
            </w:r>
            <w:r>
              <w:rPr>
                <w:rFonts w:hint="eastAsia" w:ascii="仿宋" w:hAnsi="仿宋"/>
                <w:lang w:val="en-US" w:eastAsia="zh-CN"/>
              </w:rPr>
              <w:t xml:space="preserve">                                           </w:t>
            </w:r>
            <w:r>
              <w:rPr>
                <w:rFonts w:ascii="仿宋" w:hAnsi="仿宋"/>
              </w:rPr>
              <w:t>检查人员签字：</w:t>
            </w:r>
          </w:p>
          <w:p>
            <w:pPr>
              <w:widowControl/>
              <w:snapToGrid w:val="0"/>
              <w:spacing w:line="400" w:lineRule="exact"/>
              <w:jc w:val="both"/>
              <w:rPr>
                <w:kern w:val="0"/>
                <w:sz w:val="24"/>
              </w:rPr>
            </w:pPr>
            <w:r>
              <w:rPr>
                <w:rFonts w:ascii="仿宋" w:hAnsi="仿宋"/>
                <w:kern w:val="0"/>
                <w:sz w:val="24"/>
              </w:rPr>
              <w:t xml:space="preserve">                                        年    月    日                                          </w:t>
            </w:r>
            <w:r>
              <w:rPr>
                <w:rFonts w:hint="eastAsia" w:ascii="仿宋" w:hAnsi="仿宋"/>
                <w:kern w:val="0"/>
                <w:sz w:val="24"/>
                <w:lang w:val="en-US" w:eastAsia="zh-CN"/>
              </w:rPr>
              <w:t xml:space="preserve">               </w:t>
            </w:r>
            <w:r>
              <w:rPr>
                <w:rFonts w:ascii="仿宋" w:hAnsi="仿宋"/>
                <w:kern w:val="0"/>
                <w:sz w:val="24"/>
              </w:rPr>
              <w:t xml:space="preserve"> 年    月    日</w:t>
            </w:r>
            <w:bookmarkStart w:id="0" w:name="_GoBack"/>
            <w:bookmarkEnd w:id="0"/>
          </w:p>
        </w:tc>
      </w:tr>
    </w:tbl>
    <w:p/>
    <w:p>
      <w:pPr>
        <w:adjustRightInd w:val="0"/>
        <w:snapToGrid w:val="0"/>
        <w:spacing w:afterLines="50" w:line="400" w:lineRule="exact"/>
        <w:rPr>
          <w:rFonts w:hint="eastAsia" w:ascii="楷体" w:hAnsi="楷体" w:eastAsia="楷体" w:cs="Times New Roman"/>
          <w:kern w:val="0"/>
          <w:sz w:val="28"/>
          <w:szCs w:val="28"/>
        </w:rPr>
        <w:sectPr>
          <w:headerReference r:id="rId3" w:type="default"/>
          <w:footerReference r:id="rId4" w:type="default"/>
          <w:pgSz w:w="23814" w:h="16839" w:orient="landscape"/>
          <w:pgMar w:top="680" w:right="567" w:bottom="851" w:left="567" w:header="851" w:footer="992" w:gutter="0"/>
          <w:cols w:space="425" w:num="1"/>
          <w:docGrid w:type="lines" w:linePitch="312" w:charSpace="0"/>
        </w:sectPr>
      </w:pPr>
    </w:p>
    <w:p>
      <w:pPr>
        <w:adjustRightInd w:val="0"/>
        <w:snapToGrid w:val="0"/>
        <w:spacing w:afterLines="50" w:line="400" w:lineRule="exact"/>
        <w:rPr>
          <w:rFonts w:ascii="楷体" w:hAnsi="楷体" w:eastAsia="楷体" w:cs="Times New Roman"/>
          <w:sz w:val="28"/>
          <w:szCs w:val="28"/>
        </w:rPr>
      </w:pPr>
      <w:r>
        <w:rPr>
          <w:rFonts w:hint="eastAsia" w:ascii="楷体" w:hAnsi="楷体" w:eastAsia="楷体" w:cs="Times New Roman"/>
          <w:kern w:val="0"/>
          <w:sz w:val="28"/>
          <w:szCs w:val="28"/>
        </w:rPr>
        <w:t>编号：</w:t>
      </w:r>
      <w:r>
        <w:rPr>
          <w:rFonts w:hint="eastAsia" w:ascii="楷体" w:hAnsi="楷体" w:eastAsia="楷体" w:cs="Times New Roman"/>
          <w:kern w:val="0"/>
          <w:sz w:val="28"/>
          <w:szCs w:val="28"/>
          <w:u w:val="single"/>
        </w:rPr>
        <w:t xml:space="preserve">  </w:t>
      </w:r>
      <w:r>
        <w:rPr>
          <w:rFonts w:hint="eastAsia" w:ascii="楷体" w:hAnsi="楷体" w:eastAsia="楷体" w:cs="Times New Roman"/>
          <w:sz w:val="28"/>
          <w:szCs w:val="28"/>
          <w:u w:val="single"/>
        </w:rPr>
        <w:t xml:space="preserve">                      </w:t>
      </w:r>
    </w:p>
    <w:p>
      <w:pPr>
        <w:adjustRightInd w:val="0"/>
        <w:snapToGrid w:val="0"/>
        <w:spacing w:line="580" w:lineRule="exact"/>
        <w:jc w:val="center"/>
        <w:rPr>
          <w:rFonts w:ascii="方正小标宋简体" w:hAnsi="Calibri" w:eastAsia="方正小标宋简体" w:cs="Times New Roman"/>
          <w:sz w:val="44"/>
          <w:szCs w:val="36"/>
        </w:rPr>
      </w:pPr>
      <w:r>
        <w:rPr>
          <w:rFonts w:hint="eastAsia" w:ascii="方正小标宋简体" w:hAnsi="Calibri" w:eastAsia="方正小标宋简体" w:cs="Times New Roman"/>
          <w:sz w:val="44"/>
          <w:szCs w:val="36"/>
        </w:rPr>
        <w:t>日常监督检查要点表</w:t>
      </w:r>
    </w:p>
    <w:p>
      <w:pPr>
        <w:adjustRightInd w:val="0"/>
        <w:snapToGrid w:val="0"/>
        <w:spacing w:line="460" w:lineRule="exact"/>
        <w:rPr>
          <w:rFonts w:ascii="楷体" w:hAnsi="楷体" w:eastAsia="楷体" w:cs="Times New Roman"/>
          <w:sz w:val="28"/>
          <w:szCs w:val="28"/>
        </w:rPr>
      </w:pPr>
      <w:r>
        <w:rPr>
          <w:rFonts w:hint="eastAsia" w:ascii="楷体" w:hAnsi="楷体" w:eastAsia="楷体" w:cs="Times New Roman"/>
          <w:sz w:val="28"/>
          <w:szCs w:val="28"/>
        </w:rPr>
        <w:t>检查类别：□日常监督检查    □飞行检查    □</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专项监督检查    □其他检查</w:t>
      </w:r>
    </w:p>
    <w:p>
      <w:pPr>
        <w:adjustRightInd w:val="0"/>
        <w:snapToGrid w:val="0"/>
        <w:spacing w:line="460" w:lineRule="exact"/>
        <w:rPr>
          <w:rFonts w:ascii="楷体" w:hAnsi="楷体" w:eastAsia="楷体" w:cs="Times New Roman"/>
          <w:sz w:val="28"/>
          <w:szCs w:val="28"/>
        </w:rPr>
      </w:pPr>
      <w:r>
        <w:rPr>
          <w:rFonts w:hint="eastAsia" w:ascii="楷体" w:hAnsi="楷体" w:eastAsia="楷体" w:cs="Times New Roman"/>
          <w:sz w:val="28"/>
          <w:szCs w:val="28"/>
        </w:rPr>
        <w:t>食品通用检查项目：重点项</w:t>
      </w:r>
      <w:r>
        <w:rPr>
          <w:rFonts w:ascii="楷体" w:hAnsi="楷体" w:eastAsia="楷体" w:cs="Times New Roman"/>
          <w:sz w:val="28"/>
          <w:szCs w:val="28"/>
        </w:rPr>
        <w:t>（*）</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w:t>
      </w:r>
      <w:r>
        <w:rPr>
          <w:rFonts w:ascii="楷体" w:hAnsi="楷体" w:eastAsia="楷体" w:cs="Times New Roman"/>
          <w:sz w:val="28"/>
          <w:szCs w:val="28"/>
        </w:rPr>
        <w:t>2</w:t>
      </w:r>
      <w:r>
        <w:rPr>
          <w:rFonts w:hint="eastAsia" w:ascii="楷体" w:hAnsi="楷体" w:eastAsia="楷体" w:cs="Times New Roman"/>
          <w:sz w:val="28"/>
          <w:szCs w:val="28"/>
        </w:rPr>
        <w:t>5项，一般项</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/31项，共</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/56项。</w:t>
      </w:r>
    </w:p>
    <w:p>
      <w:pPr>
        <w:adjustRightInd w:val="0"/>
        <w:snapToGrid w:val="0"/>
        <w:spacing w:line="460" w:lineRule="exact"/>
        <w:ind w:left="3360" w:hanging="3360" w:hangingChars="1200"/>
        <w:rPr>
          <w:rFonts w:ascii="楷体" w:hAnsi="楷体" w:eastAsia="楷体" w:cs="Times New Roman"/>
          <w:sz w:val="28"/>
          <w:szCs w:val="28"/>
        </w:rPr>
      </w:pPr>
      <w:r>
        <w:rPr>
          <w:rFonts w:hint="eastAsia" w:ascii="楷体" w:hAnsi="楷体" w:eastAsia="楷体" w:cs="Times New Roman"/>
          <w:sz w:val="28"/>
          <w:szCs w:val="28"/>
        </w:rPr>
        <w:t>食品添加剂通用检查项目：重点项</w:t>
      </w:r>
      <w:r>
        <w:rPr>
          <w:rFonts w:ascii="楷体" w:hAnsi="楷体" w:eastAsia="楷体" w:cs="Times New Roman"/>
          <w:sz w:val="28"/>
          <w:szCs w:val="28"/>
        </w:rPr>
        <w:t>（*）</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/25项（单一食品添加剂24项），一般项</w:t>
      </w:r>
      <w:r>
        <w:rPr>
          <w:rFonts w:hint="eastAsia" w:ascii="楷体" w:hAnsi="楷体" w:eastAsia="楷体" w:cs="Times New Roman"/>
          <w:sz w:val="28"/>
          <w:szCs w:val="28"/>
          <w:u w:val="single"/>
        </w:rPr>
        <w:t xml:space="preserve">    </w:t>
      </w:r>
      <w:r>
        <w:rPr>
          <w:rFonts w:hint="eastAsia" w:ascii="楷体" w:hAnsi="楷体" w:eastAsia="楷体" w:cs="Times New Roman"/>
          <w:sz w:val="28"/>
          <w:szCs w:val="28"/>
        </w:rPr>
        <w:t>/32项，共57项</w:t>
      </w:r>
    </w:p>
    <w:p>
      <w:pPr>
        <w:adjustRightInd w:val="0"/>
        <w:snapToGrid w:val="0"/>
        <w:spacing w:afterLines="50" w:line="460" w:lineRule="exact"/>
        <w:ind w:firstLine="3220" w:firstLineChars="1150"/>
        <w:rPr>
          <w:rFonts w:ascii="楷体" w:hAnsi="楷体" w:eastAsia="楷体" w:cs="Times New Roman"/>
          <w:sz w:val="28"/>
          <w:szCs w:val="28"/>
        </w:rPr>
      </w:pPr>
      <w:r>
        <w:rPr>
          <w:rFonts w:hint="eastAsia" w:ascii="楷体" w:hAnsi="楷体" w:eastAsia="楷体" w:cs="Times New Roman"/>
          <w:sz w:val="28"/>
          <w:szCs w:val="28"/>
        </w:rPr>
        <w:t>（单一食品添加剂56项）。</w:t>
      </w:r>
    </w:p>
    <w:tbl>
      <w:tblPr>
        <w:tblStyle w:val="6"/>
        <w:tblW w:w="15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777"/>
        <w:gridCol w:w="8555"/>
        <w:gridCol w:w="118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blHeader/>
          <w:jc w:val="center"/>
        </w:trPr>
        <w:tc>
          <w:tcPr>
            <w:tcW w:w="2186" w:type="dxa"/>
            <w:vAlign w:val="center"/>
          </w:tcPr>
          <w:p>
            <w:pPr>
              <w:widowControl/>
              <w:adjustRightInd w:val="0"/>
              <w:snapToGrid w:val="0"/>
              <w:spacing w:line="320" w:lineRule="exact"/>
              <w:jc w:val="center"/>
              <w:rPr>
                <w:rFonts w:ascii="仿宋" w:hAnsi="仿宋" w:eastAsia="宋体" w:cs="Times New Roman"/>
                <w:b/>
                <w:bCs/>
                <w:kern w:val="0"/>
                <w:sz w:val="24"/>
              </w:rPr>
            </w:pPr>
            <w:r>
              <w:rPr>
                <w:rFonts w:hint="eastAsia" w:ascii="仿宋" w:hAnsi="仿宋" w:eastAsia="宋体" w:cs="Times New Roman"/>
                <w:b/>
                <w:bCs/>
                <w:kern w:val="0"/>
                <w:sz w:val="24"/>
              </w:rPr>
              <w:t>检查项目</w:t>
            </w:r>
          </w:p>
        </w:tc>
        <w:tc>
          <w:tcPr>
            <w:tcW w:w="777" w:type="dxa"/>
            <w:vAlign w:val="center"/>
          </w:tcPr>
          <w:p>
            <w:pPr>
              <w:widowControl/>
              <w:adjustRightInd w:val="0"/>
              <w:snapToGrid w:val="0"/>
              <w:spacing w:line="320" w:lineRule="exact"/>
              <w:jc w:val="center"/>
              <w:rPr>
                <w:rFonts w:ascii="仿宋" w:hAnsi="仿宋" w:eastAsia="宋体" w:cs="Times New Roman"/>
                <w:b/>
                <w:bCs/>
                <w:kern w:val="0"/>
                <w:sz w:val="24"/>
              </w:rPr>
            </w:pPr>
            <w:r>
              <w:rPr>
                <w:rFonts w:hint="eastAsia" w:ascii="仿宋" w:hAnsi="仿宋" w:eastAsia="宋体" w:cs="Times New Roman"/>
                <w:b/>
                <w:bCs/>
                <w:kern w:val="0"/>
                <w:sz w:val="24"/>
              </w:rPr>
              <w:t>项目序号</w:t>
            </w:r>
          </w:p>
        </w:tc>
        <w:tc>
          <w:tcPr>
            <w:tcW w:w="8555" w:type="dxa"/>
            <w:vAlign w:val="center"/>
          </w:tcPr>
          <w:p>
            <w:pPr>
              <w:widowControl/>
              <w:adjustRightInd w:val="0"/>
              <w:snapToGrid w:val="0"/>
              <w:spacing w:line="320" w:lineRule="exact"/>
              <w:jc w:val="center"/>
              <w:rPr>
                <w:rFonts w:ascii="仿宋" w:hAnsi="仿宋" w:eastAsia="宋体" w:cs="宋体"/>
                <w:b/>
                <w:bCs/>
                <w:kern w:val="0"/>
                <w:sz w:val="24"/>
              </w:rPr>
            </w:pPr>
            <w:r>
              <w:rPr>
                <w:rFonts w:hint="eastAsia" w:ascii="仿宋" w:hAnsi="仿宋" w:eastAsia="宋体" w:cs="宋体"/>
                <w:b/>
                <w:bCs/>
                <w:kern w:val="0"/>
                <w:sz w:val="24"/>
              </w:rPr>
              <w:t>检查内容</w:t>
            </w:r>
          </w:p>
        </w:tc>
        <w:tc>
          <w:tcPr>
            <w:tcW w:w="1189" w:type="dxa"/>
            <w:vAlign w:val="center"/>
          </w:tcPr>
          <w:p>
            <w:pPr>
              <w:widowControl/>
              <w:adjustRightInd w:val="0"/>
              <w:snapToGrid w:val="0"/>
              <w:spacing w:line="320" w:lineRule="exact"/>
              <w:jc w:val="center"/>
              <w:rPr>
                <w:rFonts w:ascii="仿宋" w:hAnsi="仿宋" w:eastAsia="宋体" w:cs="宋体"/>
                <w:b/>
                <w:bCs/>
                <w:kern w:val="0"/>
                <w:sz w:val="24"/>
              </w:rPr>
            </w:pPr>
            <w:r>
              <w:rPr>
                <w:rFonts w:hint="eastAsia" w:ascii="仿宋" w:hAnsi="仿宋" w:eastAsia="宋体" w:cs="宋体"/>
                <w:b/>
                <w:bCs/>
                <w:kern w:val="0"/>
                <w:sz w:val="24"/>
              </w:rPr>
              <w:t>评价</w:t>
            </w:r>
          </w:p>
        </w:tc>
        <w:tc>
          <w:tcPr>
            <w:tcW w:w="2734" w:type="dxa"/>
            <w:vAlign w:val="center"/>
          </w:tcPr>
          <w:p>
            <w:pPr>
              <w:widowControl/>
              <w:adjustRightInd w:val="0"/>
              <w:snapToGrid w:val="0"/>
              <w:spacing w:line="320" w:lineRule="exact"/>
              <w:jc w:val="center"/>
              <w:rPr>
                <w:rFonts w:ascii="仿宋" w:hAnsi="仿宋" w:eastAsia="宋体" w:cs="宋体"/>
                <w:b/>
                <w:bCs/>
                <w:kern w:val="0"/>
                <w:sz w:val="24"/>
              </w:rPr>
            </w:pPr>
            <w:r>
              <w:rPr>
                <w:rFonts w:hint="eastAsia" w:ascii="仿宋" w:hAnsi="仿宋" w:eastAsia="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186" w:type="dxa"/>
            <w:vMerge w:val="restart"/>
            <w:vAlign w:val="center"/>
          </w:tcPr>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1.生产主体资格</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*1</w:t>
            </w:r>
          </w:p>
        </w:tc>
        <w:tc>
          <w:tcPr>
            <w:tcW w:w="8555" w:type="dxa"/>
            <w:vAlign w:val="center"/>
          </w:tcPr>
          <w:p>
            <w:pPr>
              <w:widowControl/>
              <w:spacing w:line="320" w:lineRule="exact"/>
              <w:rPr>
                <w:rFonts w:ascii="仿宋" w:hAnsi="仿宋" w:eastAsia="宋体" w:cs="宋体"/>
                <w:color w:val="000000"/>
                <w:kern w:val="0"/>
                <w:sz w:val="24"/>
                <w:szCs w:val="24"/>
              </w:rPr>
            </w:pPr>
            <w:r>
              <w:rPr>
                <w:rFonts w:hint="eastAsia" w:ascii="仿宋" w:hAnsi="仿宋" w:eastAsia="宋体" w:cs="宋体"/>
                <w:color w:val="000000"/>
                <w:kern w:val="0"/>
                <w:sz w:val="24"/>
                <w:szCs w:val="24"/>
              </w:rPr>
              <w:t>企业取得《食品生产许可证》并在有效期内。</w:t>
            </w:r>
          </w:p>
        </w:tc>
        <w:tc>
          <w:tcPr>
            <w:tcW w:w="1189" w:type="dxa"/>
            <w:vAlign w:val="center"/>
          </w:tcPr>
          <w:p>
            <w:pPr>
              <w:spacing w:line="320" w:lineRule="exact"/>
              <w:rPr>
                <w:rFonts w:ascii="仿宋" w:hAnsi="仿宋" w:eastAsia="宋体" w:cs="Times New Roman"/>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w:t>
            </w:r>
          </w:p>
        </w:tc>
        <w:tc>
          <w:tcPr>
            <w:tcW w:w="8555" w:type="dxa"/>
            <w:vAlign w:val="center"/>
          </w:tcPr>
          <w:p>
            <w:pPr>
              <w:widowControl/>
              <w:spacing w:line="320" w:lineRule="exact"/>
              <w:rPr>
                <w:rFonts w:ascii="仿宋" w:hAnsi="仿宋" w:eastAsia="宋体" w:cs="宋体"/>
                <w:color w:val="000000"/>
                <w:kern w:val="0"/>
                <w:sz w:val="24"/>
                <w:szCs w:val="24"/>
              </w:rPr>
            </w:pPr>
            <w:r>
              <w:rPr>
                <w:rFonts w:hint="eastAsia" w:ascii="仿宋" w:hAnsi="仿宋" w:eastAsia="宋体" w:cs="宋体"/>
                <w:color w:val="000000"/>
                <w:kern w:val="0"/>
                <w:sz w:val="24"/>
                <w:szCs w:val="24"/>
              </w:rPr>
              <w:t>企业名称、实际生产食品的场所、生产食品的范围等与营业执照、《食品生产许可证》一致。</w:t>
            </w:r>
          </w:p>
        </w:tc>
        <w:tc>
          <w:tcPr>
            <w:tcW w:w="1189" w:type="dxa"/>
            <w:vAlign w:val="center"/>
          </w:tcPr>
          <w:p>
            <w:pPr>
              <w:spacing w:line="320" w:lineRule="exact"/>
              <w:rPr>
                <w:rFonts w:ascii="仿宋" w:hAnsi="仿宋" w:eastAsia="宋体" w:cs="Times New Roman"/>
              </w:rPr>
            </w:pPr>
            <w:r>
              <w:rPr>
                <w:rFonts w:hint="eastAsia" w:ascii="仿宋" w:hAnsi="仿宋" w:eastAsia="宋体" w:cs="宋体"/>
                <w:kern w:val="0"/>
                <w:sz w:val="24"/>
              </w:rPr>
              <w:t>□是□否</w:t>
            </w:r>
          </w:p>
        </w:tc>
        <w:tc>
          <w:tcPr>
            <w:tcW w:w="2734" w:type="dxa"/>
            <w:vAlign w:val="center"/>
          </w:tcPr>
          <w:p>
            <w:pPr>
              <w:spacing w:line="320" w:lineRule="exact"/>
              <w:ind w:right="-260" w:rightChars="-124"/>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w:t>
            </w:r>
          </w:p>
        </w:tc>
        <w:tc>
          <w:tcPr>
            <w:tcW w:w="8555" w:type="dxa"/>
            <w:vAlign w:val="center"/>
          </w:tcPr>
          <w:p>
            <w:pPr>
              <w:widowControl/>
              <w:spacing w:line="320" w:lineRule="exact"/>
              <w:rPr>
                <w:rFonts w:ascii="仿宋" w:hAnsi="仿宋" w:eastAsia="宋体" w:cs="宋体"/>
                <w:color w:val="000000"/>
                <w:kern w:val="0"/>
                <w:sz w:val="24"/>
                <w:szCs w:val="24"/>
              </w:rPr>
            </w:pPr>
            <w:r>
              <w:rPr>
                <w:rFonts w:hint="eastAsia" w:ascii="仿宋" w:hAnsi="仿宋" w:eastAsia="宋体" w:cs="宋体"/>
                <w:color w:val="000000"/>
                <w:kern w:val="0"/>
                <w:sz w:val="24"/>
                <w:szCs w:val="24"/>
              </w:rPr>
              <w:t>企业取得《食品</w:t>
            </w:r>
            <w:r>
              <w:rPr>
                <w:rFonts w:ascii="仿宋" w:hAnsi="仿宋" w:eastAsia="宋体" w:cs="宋体"/>
                <w:color w:val="000000"/>
                <w:kern w:val="0"/>
                <w:sz w:val="24"/>
                <w:szCs w:val="24"/>
              </w:rPr>
              <w:t>生产许可证</w:t>
            </w:r>
            <w:r>
              <w:rPr>
                <w:rFonts w:hint="eastAsia" w:ascii="仿宋" w:hAnsi="仿宋" w:eastAsia="宋体" w:cs="宋体"/>
                <w:color w:val="000000"/>
                <w:kern w:val="0"/>
                <w:sz w:val="24"/>
                <w:szCs w:val="24"/>
              </w:rPr>
              <w:t>》后，食品生产工艺设备布局和工艺流程、主要生产设备设施、食品类别等事项未发生变化。</w:t>
            </w:r>
          </w:p>
        </w:tc>
        <w:tc>
          <w:tcPr>
            <w:tcW w:w="1189" w:type="dxa"/>
            <w:vAlign w:val="center"/>
          </w:tcPr>
          <w:p>
            <w:pPr>
              <w:spacing w:line="320" w:lineRule="exact"/>
              <w:rPr>
                <w:rFonts w:ascii="仿宋" w:hAnsi="仿宋" w:eastAsia="宋体" w:cs="Times New Roman"/>
              </w:rPr>
            </w:pPr>
            <w:r>
              <w:rPr>
                <w:rFonts w:hint="eastAsia" w:ascii="仿宋" w:hAnsi="仿宋" w:eastAsia="宋体" w:cs="宋体"/>
                <w:kern w:val="0"/>
                <w:sz w:val="24"/>
              </w:rPr>
              <w:t>□是□否</w:t>
            </w:r>
          </w:p>
        </w:tc>
        <w:tc>
          <w:tcPr>
            <w:tcW w:w="2734" w:type="dxa"/>
            <w:vAlign w:val="center"/>
          </w:tcPr>
          <w:p>
            <w:pPr>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86" w:type="dxa"/>
            <w:vMerge w:val="restart"/>
            <w:vAlign w:val="center"/>
          </w:tcPr>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2.生产环境条件</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厂区无扬尘、无积水，厂区、车间卫生整洁。</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厂区、车间与有毒、有害场所及其他污染源保持规定的距离。</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6</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卫生间应保持清洁，设置洗手设施，未与食品生产、包装或贮存等区域直接连通。</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7</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有更衣、洗手、干手、消毒设备设施，满足正常使用。</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8</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通风、防尘、照明、存放垃圾和废弃物等设备、设施正常运行。</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9</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车间内使用的洗涤剂、消毒剂等化学品应与原料、半成品、成品、包装材料等分隔放置，并有相应的使用记录。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10</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定期检查防鼠、防蝇、防虫害装置的使用情况并有相应检查记录，生产场所无虫害迹象。</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restart"/>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3.进货查验结果</w:t>
            </w:r>
          </w:p>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注：</w:t>
            </w:r>
            <w:r>
              <w:rPr>
                <w:rFonts w:hint="eastAsia" w:ascii="仿宋" w:hAnsi="仿宋" w:eastAsia="宋体" w:cs="宋体"/>
                <w:kern w:val="0"/>
                <w:sz w:val="24"/>
              </w:rPr>
              <w:t>①</w:t>
            </w:r>
            <w:r>
              <w:rPr>
                <w:rFonts w:hint="eastAsia" w:ascii="仿宋" w:hAnsi="仿宋" w:eastAsia="宋体" w:cs="Times New Roman"/>
                <w:kern w:val="0"/>
                <w:sz w:val="24"/>
              </w:rPr>
              <w:t>检查原辅料仓库；</w:t>
            </w:r>
            <w:r>
              <w:rPr>
                <w:rFonts w:hint="eastAsia" w:ascii="仿宋" w:hAnsi="仿宋" w:eastAsia="宋体" w:cs="宋体"/>
                <w:kern w:val="0"/>
                <w:sz w:val="24"/>
              </w:rPr>
              <w:t>②</w:t>
            </w:r>
            <w:r>
              <w:rPr>
                <w:rFonts w:hint="eastAsia" w:ascii="仿宋" w:hAnsi="仿宋" w:eastAsia="宋体" w:cs="Times New Roman"/>
                <w:kern w:val="0"/>
                <w:sz w:val="24"/>
              </w:rPr>
              <w:t>原辅料品种随机抽查，不足</w:t>
            </w:r>
            <w:r>
              <w:rPr>
                <w:rFonts w:ascii="仿宋" w:hAnsi="仿宋" w:eastAsia="宋体" w:cs="Times New Roman"/>
                <w:kern w:val="0"/>
                <w:sz w:val="24"/>
              </w:rPr>
              <w:t>2</w:t>
            </w:r>
            <w:r>
              <w:rPr>
                <w:rFonts w:hint="eastAsia" w:ascii="仿宋" w:hAnsi="仿宋" w:eastAsia="宋体" w:cs="Times New Roman"/>
                <w:kern w:val="0"/>
                <w:sz w:val="24"/>
              </w:rPr>
              <w:t>种的全部检查。</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11</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查验食品原辅料、食品添加剂、食品相关产品供货者的许可证、产品合格证明文件；供货者无法提供有效合格证明文件的食品原料，有检验记录。</w:t>
            </w:r>
          </w:p>
        </w:tc>
        <w:tc>
          <w:tcPr>
            <w:tcW w:w="1189" w:type="dxa"/>
            <w:vAlign w:val="center"/>
          </w:tcPr>
          <w:p>
            <w:pPr>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12</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进货查验记录及证明材料真实、完整，记录和凭证保存期限不少于产品保质期期满后六个月，没有明确保质期的，保存期限不少于二年。</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13</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建立和保存食品原辅料、食品添加剂、食品相关产品的贮存、保管记录和领用出库记录。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186" w:type="dxa"/>
            <w:vMerge w:val="restart"/>
            <w:vAlign w:val="center"/>
          </w:tcPr>
          <w:p>
            <w:pPr>
              <w:adjustRightInd w:val="0"/>
              <w:snapToGrid w:val="0"/>
              <w:spacing w:line="380" w:lineRule="exact"/>
              <w:rPr>
                <w:rFonts w:ascii="仿宋" w:hAnsi="仿宋" w:eastAsia="宋体" w:cs="Times New Roman"/>
                <w:kern w:val="0"/>
                <w:sz w:val="24"/>
              </w:rPr>
            </w:pPr>
            <w:r>
              <w:rPr>
                <w:rFonts w:hint="eastAsia" w:ascii="仿宋" w:hAnsi="仿宋" w:eastAsia="宋体" w:cs="Times New Roman"/>
                <w:kern w:val="0"/>
                <w:sz w:val="24"/>
              </w:rPr>
              <w:t>4.生产过程控制</w:t>
            </w:r>
          </w:p>
          <w:p>
            <w:pPr>
              <w:adjustRightInd w:val="0"/>
              <w:snapToGrid w:val="0"/>
              <w:spacing w:line="380" w:lineRule="exact"/>
              <w:rPr>
                <w:rFonts w:ascii="仿宋" w:hAnsi="仿宋" w:eastAsia="宋体" w:cs="Times New Roman"/>
                <w:kern w:val="0"/>
                <w:sz w:val="24"/>
              </w:rPr>
            </w:pPr>
            <w:r>
              <w:rPr>
                <w:rFonts w:hint="eastAsia" w:ascii="仿宋" w:hAnsi="仿宋" w:eastAsia="宋体" w:cs="Times New Roman"/>
                <w:kern w:val="0"/>
                <w:sz w:val="24"/>
              </w:rPr>
              <w:t>注：在成品库至少抽取</w:t>
            </w:r>
            <w:r>
              <w:rPr>
                <w:rFonts w:ascii="仿宋" w:hAnsi="仿宋" w:eastAsia="宋体" w:cs="Times New Roman"/>
                <w:kern w:val="0"/>
                <w:sz w:val="24"/>
              </w:rPr>
              <w:t>2</w:t>
            </w:r>
            <w:r>
              <w:rPr>
                <w:rFonts w:hint="eastAsia" w:ascii="仿宋" w:hAnsi="仿宋" w:eastAsia="宋体" w:cs="Times New Roman"/>
                <w:kern w:val="0"/>
                <w:sz w:val="24"/>
              </w:rPr>
              <w:t>批次产品，按生产日期或批号追溯生产过程记录及控制的全部检查，有专供特定人群的产品至少抽查1个产品。</w:t>
            </w:r>
          </w:p>
        </w:tc>
        <w:tc>
          <w:tcPr>
            <w:tcW w:w="777" w:type="dxa"/>
            <w:vAlign w:val="center"/>
          </w:tcPr>
          <w:p>
            <w:pPr>
              <w:widowControl/>
              <w:adjustRightInd w:val="0"/>
              <w:snapToGrid w:val="0"/>
              <w:spacing w:line="380" w:lineRule="exact"/>
              <w:jc w:val="center"/>
              <w:rPr>
                <w:rFonts w:ascii="仿宋" w:hAnsi="仿宋" w:eastAsia="宋体" w:cs="Times New Roman"/>
                <w:kern w:val="0"/>
                <w:sz w:val="24"/>
              </w:rPr>
            </w:pPr>
            <w:r>
              <w:rPr>
                <w:rFonts w:hint="eastAsia" w:ascii="仿宋" w:hAnsi="仿宋" w:eastAsia="宋体" w:cs="Times New Roman"/>
                <w:kern w:val="0"/>
                <w:sz w:val="24"/>
              </w:rPr>
              <w:t>14</w:t>
            </w:r>
          </w:p>
        </w:tc>
        <w:tc>
          <w:tcPr>
            <w:tcW w:w="8555"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有食品安全自查制度文件，定期对食品安全状况进行自查并记录和处置。</w:t>
            </w:r>
          </w:p>
        </w:tc>
        <w:tc>
          <w:tcPr>
            <w:tcW w:w="1189"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8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8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15</w:t>
            </w:r>
          </w:p>
        </w:tc>
        <w:tc>
          <w:tcPr>
            <w:tcW w:w="8555"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使用的原辅料、食品添加剂、食品相关产品的品种与索证索票、进货查验记录内容一致。</w:t>
            </w:r>
          </w:p>
        </w:tc>
        <w:tc>
          <w:tcPr>
            <w:tcW w:w="1189"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8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8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16</w:t>
            </w:r>
          </w:p>
        </w:tc>
        <w:tc>
          <w:tcPr>
            <w:tcW w:w="8555"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建立和保存生产投料记录，包括投料种类、品名、生产日期或批号、使用数量等。</w:t>
            </w:r>
          </w:p>
        </w:tc>
        <w:tc>
          <w:tcPr>
            <w:tcW w:w="1189"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8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8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17</w:t>
            </w:r>
          </w:p>
        </w:tc>
        <w:tc>
          <w:tcPr>
            <w:tcW w:w="8555"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未发现使用非食品原料、回收食品、食品添加剂以外的化学物质、超过保质期的食品原料和食品添加剂生产食品。（该项不适用于食品添加剂生产企业）</w:t>
            </w:r>
          </w:p>
        </w:tc>
        <w:tc>
          <w:tcPr>
            <w:tcW w:w="1189"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8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80" w:lineRule="exact"/>
              <w:jc w:val="center"/>
              <w:rPr>
                <w:rFonts w:ascii="仿宋" w:hAnsi="仿宋" w:eastAsia="宋体" w:cs="Times New Roman"/>
                <w:kern w:val="0"/>
                <w:sz w:val="24"/>
              </w:rPr>
            </w:pPr>
            <w:r>
              <w:rPr>
                <w:rFonts w:hint="eastAsia" w:ascii="仿宋" w:hAnsi="仿宋" w:eastAsia="宋体" w:cs="Times New Roman"/>
                <w:kern w:val="0"/>
                <w:sz w:val="24"/>
              </w:rPr>
              <w:t>*18</w:t>
            </w:r>
          </w:p>
        </w:tc>
        <w:tc>
          <w:tcPr>
            <w:tcW w:w="8555"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未发现超范围、超限量使用食品添加剂的情况。（该项不适用于单一品种食品添加剂生产企业）</w:t>
            </w:r>
          </w:p>
        </w:tc>
        <w:tc>
          <w:tcPr>
            <w:tcW w:w="1189"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8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80" w:lineRule="exact"/>
              <w:jc w:val="center"/>
              <w:rPr>
                <w:rFonts w:ascii="仿宋" w:hAnsi="仿宋" w:eastAsia="宋体" w:cs="Times New Roman"/>
                <w:kern w:val="0"/>
                <w:sz w:val="24"/>
              </w:rPr>
            </w:pPr>
            <w:r>
              <w:rPr>
                <w:rFonts w:hint="eastAsia" w:ascii="仿宋" w:hAnsi="仿宋" w:eastAsia="宋体" w:cs="Times New Roman"/>
                <w:kern w:val="0"/>
                <w:sz w:val="24"/>
              </w:rPr>
              <w:t>19</w:t>
            </w:r>
          </w:p>
        </w:tc>
        <w:tc>
          <w:tcPr>
            <w:tcW w:w="8555"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生产或使用的新食品原料，限定于国务院卫生行政部门公告的新食品原料范围内。（该项不适用于食品添加剂生产企业）</w:t>
            </w:r>
          </w:p>
        </w:tc>
        <w:tc>
          <w:tcPr>
            <w:tcW w:w="1189" w:type="dxa"/>
            <w:vAlign w:val="center"/>
          </w:tcPr>
          <w:p>
            <w:pPr>
              <w:widowControl/>
              <w:adjustRightInd w:val="0"/>
              <w:snapToGrid w:val="0"/>
              <w:spacing w:line="38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8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20</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未发现使用药品、仅用于保健食品的原料生产食品。</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21</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生产记录中的生产工艺和参数与企业申请许可时提供的工艺流程一致。</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22</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建立和保存生产加工过程关键控制点的控制情况记录。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23</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生产现场未发现人流、物流交叉污染。</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24</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未发现原辅料、半成品与直接入口食品交叉污染。</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25</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有温、湿度等生产环境监测要求的，定期进行监测并记录。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26</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生产设备、设施定期维护保养并做好记录。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27</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未发现标注虚假生产日期或批号的情况。</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28</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工作人员穿戴工作衣帽，生产车间内未发现与生产无关的个人或者其他与生产不相关物品，员工洗手消毒后进入生产车间。</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Align w:val="center"/>
          </w:tcPr>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5.产品检验结果</w:t>
            </w:r>
          </w:p>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注：采取抽查方式</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29</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企业自检的，应具备与所检项目适应的检验室和检验能力，有检验相关设备及化学试剂，检验仪器设备按期检定。</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186" w:type="dxa"/>
            <w:vMerge w:val="restart"/>
            <w:vAlign w:val="center"/>
          </w:tcPr>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5.产品检验结果</w:t>
            </w:r>
          </w:p>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注：采取抽查方式</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30</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不能自检的，应当委托有资质的检验机构进行检验。</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31</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有与生产产品相适应的食品安全标准文本，按照食品安全标准规定进行检验。</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*32</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建立和保存原始检验数据和检验报告记录，检验记录真实、完整。</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33</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按规定时限保存检验留存样品并记录留样情况。</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186" w:type="dxa"/>
            <w:vMerge w:val="restart"/>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6.贮存及交付控制</w:t>
            </w:r>
          </w:p>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注：采取抽查方式，有冷链要求的产品必须检查冷链情况。</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34</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原辅料的贮存有专人管理，贮存条件符合要求。</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35</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食品添加剂应当专门贮存，明显标示，专人管理。</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36</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不合格品应在划定区域存放。</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37</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根据产品特点建立和执行相适应的贮存、运输及交付控制制度，并做好记录。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38</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仓库温湿度应符合要求。</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39</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有销售台账，台账记录真实、完整。</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40</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销售台账如实记录食品的名称、规格、数量、生产日期或者生产批号、检验合格证明、销售日期以及购货者名称、地址、联系方式等内容。</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7.产品标准执行情况</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41</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企业应执行现行有效的食品安全国家标准。若执行企业标准的，企业标准应按规定备案，且在有效期内。</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186" w:type="dxa"/>
            <w:vMerge w:val="restart"/>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8.不合格品管理和食品召回</w:t>
            </w:r>
          </w:p>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注：采取抽查方式</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42</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建立和保存不合格品的处置记录，不合格品的批次、数量应与记录一致。</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43</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实施不安全食品的召回，有召回计划、公告等相应记录。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44</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召回食品有处置记录。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45</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未发现使用召回食品重新加工食品情况（对因标签存在瑕疵实施召回的除外）。</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186" w:type="dxa"/>
            <w:vMerge w:val="restart"/>
            <w:vAlign w:val="center"/>
          </w:tcPr>
          <w:p>
            <w:pPr>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9.从业人员管理</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46</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有食品安全管理人员、检验人员、负责人。</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47</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有食品安全管理人员、检验人员、负责人培训和考核记录。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*48</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未发现聘用禁止从事食品安全管理的人员。</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49</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企业负责人在企业内部制度制定、过程控制、安全培训、安全检查以及食品安全事件或事故调查等环节履行了岗位职责并有记录。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50</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建立从业人员健康管理制度，直接接触食品人员有健康证明，符合相关规定。</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186" w:type="dxa"/>
            <w:vMerge w:val="continue"/>
            <w:vAlign w:val="center"/>
          </w:tcPr>
          <w:p>
            <w:pPr>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51</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有从业人员食品安全知识培训制度，并有相关培训记录。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186" w:type="dxa"/>
            <w:vMerge w:val="restart"/>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10.食品安全事故处置</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52</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有定期排查食品安全风险隐患的记录。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53</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有按照食品安全应急预案定期演练，落实食品安全防范措施的记录。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54</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曾发生食品安全事故的，有处置食品安全事故记录。</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186" w:type="dxa"/>
            <w:vMerge w:val="restart"/>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11.食品添加剂生产者管理</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ascii="仿宋" w:hAnsi="仿宋" w:eastAsia="宋体" w:cs="Times New Roman"/>
                <w:kern w:val="0"/>
                <w:sz w:val="24"/>
              </w:rPr>
              <w:t>*</w:t>
            </w:r>
            <w:r>
              <w:rPr>
                <w:rFonts w:hint="eastAsia" w:ascii="仿宋" w:hAnsi="仿宋" w:eastAsia="宋体" w:cs="Times New Roman"/>
                <w:kern w:val="0"/>
                <w:sz w:val="24"/>
              </w:rPr>
              <w:t>55</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原料和生产工艺符合产品标准规定。（该项仅适用于食品添加剂生产企业）</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56</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复配食品添加剂配方发生变化的，按规定报告。</w:t>
            </w:r>
          </w:p>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（该项仅适用于食品添加剂生产企业）</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widowControl/>
              <w:adjustRightInd w:val="0"/>
              <w:snapToGrid w:val="0"/>
              <w:spacing w:line="320" w:lineRule="exac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57</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食品添加剂产品标签载明“食品添加剂”，并标明贮存条件、生产者名称和地址、食品添加剂的使用范围、用量和使用方法。（该项仅适用于食品添加剂生产企业）</w:t>
            </w:r>
          </w:p>
        </w:tc>
        <w:tc>
          <w:tcPr>
            <w:tcW w:w="1189"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restart"/>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12.食品委托加工</w:t>
            </w: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58</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受委托方查验委托方的营业执照等相关证明文件，并按照食品安全标准组织生产；应在获得生产许可的产品品种范围内与委托方签订委托加工协议。</w:t>
            </w:r>
          </w:p>
        </w:tc>
        <w:tc>
          <w:tcPr>
            <w:tcW w:w="1189" w:type="dxa"/>
            <w:vAlign w:val="center"/>
          </w:tcPr>
          <w:p>
            <w:pPr>
              <w:spacing w:line="320" w:lineRule="exact"/>
              <w:rPr>
                <w:rFonts w:ascii="仿宋" w:hAnsi="仿宋" w:eastAsia="宋体" w:cs="Times New Roman"/>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dxa"/>
            <w:vMerge w:val="continue"/>
            <w:vAlign w:val="center"/>
          </w:tcPr>
          <w:p>
            <w:pPr>
              <w:widowControl/>
              <w:adjustRightInd w:val="0"/>
              <w:snapToGrid w:val="0"/>
              <w:spacing w:line="320" w:lineRule="exact"/>
              <w:jc w:val="left"/>
              <w:rPr>
                <w:rFonts w:ascii="仿宋" w:hAnsi="仿宋" w:eastAsia="宋体" w:cs="Times New Roman"/>
                <w:kern w:val="0"/>
                <w:sz w:val="24"/>
              </w:rPr>
            </w:pPr>
          </w:p>
        </w:tc>
        <w:tc>
          <w:tcPr>
            <w:tcW w:w="777" w:type="dxa"/>
            <w:vAlign w:val="center"/>
          </w:tcPr>
          <w:p>
            <w:pPr>
              <w:widowControl/>
              <w:adjustRightInd w:val="0"/>
              <w:snapToGrid w:val="0"/>
              <w:spacing w:line="320" w:lineRule="exact"/>
              <w:jc w:val="center"/>
              <w:rPr>
                <w:rFonts w:ascii="仿宋" w:hAnsi="仿宋" w:eastAsia="宋体" w:cs="Times New Roman"/>
                <w:kern w:val="0"/>
                <w:sz w:val="24"/>
              </w:rPr>
            </w:pPr>
            <w:r>
              <w:rPr>
                <w:rFonts w:hint="eastAsia" w:ascii="仿宋" w:hAnsi="仿宋" w:eastAsia="宋体" w:cs="Times New Roman"/>
                <w:kern w:val="0"/>
                <w:sz w:val="24"/>
              </w:rPr>
              <w:t>*59</w:t>
            </w:r>
          </w:p>
        </w:tc>
        <w:tc>
          <w:tcPr>
            <w:tcW w:w="8555" w:type="dxa"/>
            <w:vAlign w:val="center"/>
          </w:tcPr>
          <w:p>
            <w:pPr>
              <w:widowControl/>
              <w:adjustRightInd w:val="0"/>
              <w:snapToGrid w:val="0"/>
              <w:spacing w:line="320" w:lineRule="exact"/>
              <w:rPr>
                <w:rFonts w:ascii="仿宋" w:hAnsi="仿宋" w:eastAsia="宋体" w:cs="宋体"/>
                <w:kern w:val="0"/>
                <w:sz w:val="24"/>
              </w:rPr>
            </w:pPr>
            <w:r>
              <w:rPr>
                <w:rFonts w:hint="eastAsia" w:ascii="仿宋" w:hAnsi="仿宋" w:eastAsia="宋体" w:cs="宋体"/>
                <w:kern w:val="0"/>
                <w:sz w:val="24"/>
              </w:rPr>
              <w:t>委托生产的食品，其包装上应当标注委托方的名称、地址和受托方的名称、地址、生产许可证编号等内容。</w:t>
            </w:r>
          </w:p>
        </w:tc>
        <w:tc>
          <w:tcPr>
            <w:tcW w:w="1189" w:type="dxa"/>
            <w:vAlign w:val="center"/>
          </w:tcPr>
          <w:p>
            <w:pPr>
              <w:spacing w:line="320" w:lineRule="exact"/>
              <w:rPr>
                <w:rFonts w:ascii="仿宋" w:hAnsi="仿宋" w:eastAsia="宋体" w:cs="Times New Roman"/>
              </w:rPr>
            </w:pPr>
            <w:r>
              <w:rPr>
                <w:rFonts w:hint="eastAsia" w:ascii="仿宋" w:hAnsi="仿宋" w:eastAsia="宋体" w:cs="宋体"/>
                <w:kern w:val="0"/>
                <w:sz w:val="24"/>
              </w:rPr>
              <w:t>□是□否</w:t>
            </w:r>
          </w:p>
        </w:tc>
        <w:tc>
          <w:tcPr>
            <w:tcW w:w="2734" w:type="dxa"/>
            <w:vAlign w:val="center"/>
          </w:tcPr>
          <w:p>
            <w:pPr>
              <w:widowControl/>
              <w:adjustRightInd w:val="0"/>
              <w:snapToGrid w:val="0"/>
              <w:spacing w:line="320" w:lineRule="exact"/>
              <w:rPr>
                <w:rFonts w:ascii="仿宋" w:hAnsi="仿宋"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4" w:hRule="atLeast"/>
          <w:jc w:val="center"/>
        </w:trPr>
        <w:tc>
          <w:tcPr>
            <w:tcW w:w="2186" w:type="dxa"/>
            <w:vAlign w:val="center"/>
          </w:tcPr>
          <w:p>
            <w:pPr>
              <w:widowControl/>
              <w:adjustRightInd w:val="0"/>
              <w:snapToGrid w:val="0"/>
              <w:spacing w:line="320" w:lineRule="exact"/>
              <w:rPr>
                <w:rFonts w:ascii="仿宋" w:hAnsi="仿宋" w:eastAsia="宋体" w:cs="Times New Roman"/>
                <w:kern w:val="0"/>
                <w:sz w:val="24"/>
              </w:rPr>
            </w:pPr>
            <w:r>
              <w:rPr>
                <w:rFonts w:hint="eastAsia" w:ascii="仿宋" w:hAnsi="仿宋" w:eastAsia="宋体" w:cs="Times New Roman"/>
                <w:kern w:val="0"/>
                <w:sz w:val="24"/>
              </w:rPr>
              <w:t>其他需要记录的问题</w:t>
            </w:r>
          </w:p>
        </w:tc>
        <w:tc>
          <w:tcPr>
            <w:tcW w:w="13255" w:type="dxa"/>
            <w:gridSpan w:val="4"/>
          </w:tcPr>
          <w:p>
            <w:pPr>
              <w:widowControl/>
              <w:adjustRightInd w:val="0"/>
              <w:snapToGrid w:val="0"/>
              <w:spacing w:line="320" w:lineRule="exact"/>
              <w:jc w:val="center"/>
              <w:rPr>
                <w:rFonts w:ascii="仿宋" w:hAnsi="仿宋" w:cs="宋体"/>
                <w:kern w:val="0"/>
                <w:sz w:val="24"/>
              </w:rPr>
            </w:pPr>
            <w:r>
              <w:rPr>
                <w:rFonts w:hint="eastAsia" w:ascii="仿宋" w:hAnsi="仿宋" w:eastAsia="宋体" w:cs="Times New Roman"/>
                <w:kern w:val="0"/>
                <w:sz w:val="24"/>
              </w:rPr>
              <w:t>其他需要记录的问题：</w:t>
            </w:r>
          </w:p>
        </w:tc>
      </w:tr>
    </w:tbl>
    <w:p>
      <w:pPr>
        <w:adjustRightInd w:val="0"/>
        <w:snapToGrid w:val="0"/>
        <w:spacing w:beforeLines="50" w:line="320" w:lineRule="exact"/>
        <w:rPr>
          <w:rFonts w:ascii="仿宋" w:hAnsi="仿宋" w:eastAsia="宋体" w:cs="Times New Roman"/>
          <w:sz w:val="24"/>
        </w:rPr>
      </w:pPr>
      <w:r>
        <w:rPr>
          <w:rFonts w:hint="eastAsia" w:ascii="仿宋" w:hAnsi="仿宋" w:eastAsia="宋体" w:cs="Times New Roman"/>
          <w:sz w:val="24"/>
        </w:rPr>
        <w:t>说明：</w:t>
      </w:r>
      <w:r>
        <w:rPr>
          <w:rFonts w:ascii="仿宋" w:hAnsi="仿宋" w:eastAsia="宋体" w:cs="Times New Roman"/>
          <w:sz w:val="24"/>
        </w:rPr>
        <w:t>1</w:t>
      </w:r>
      <w:r>
        <w:rPr>
          <w:rFonts w:hint="eastAsia" w:ascii="仿宋" w:hAnsi="仿宋" w:eastAsia="宋体" w:cs="Times New Roman"/>
          <w:sz w:val="24"/>
        </w:rPr>
        <w:t>. 上表中打</w:t>
      </w:r>
      <w:r>
        <w:rPr>
          <w:rFonts w:ascii="仿宋" w:hAnsi="仿宋" w:eastAsia="宋体" w:cs="Times New Roman"/>
          <w:sz w:val="24"/>
        </w:rPr>
        <w:t>*</w:t>
      </w:r>
      <w:r>
        <w:rPr>
          <w:rFonts w:hint="eastAsia" w:ascii="仿宋" w:hAnsi="仿宋" w:eastAsia="宋体" w:cs="Times New Roman"/>
          <w:sz w:val="24"/>
        </w:rPr>
        <w:t>号的为重点项，其他为一般项。</w:t>
      </w:r>
    </w:p>
    <w:p>
      <w:pPr>
        <w:adjustRightInd w:val="0"/>
        <w:snapToGrid w:val="0"/>
        <w:spacing w:line="320" w:lineRule="exact"/>
        <w:ind w:firstLine="720" w:firstLineChars="300"/>
        <w:rPr>
          <w:rFonts w:ascii="仿宋" w:hAnsi="仿宋" w:eastAsia="宋体" w:cs="Times New Roman"/>
          <w:sz w:val="24"/>
        </w:rPr>
      </w:pPr>
      <w:r>
        <w:rPr>
          <w:rFonts w:hint="eastAsia" w:ascii="仿宋" w:hAnsi="仿宋" w:eastAsia="宋体" w:cs="Times New Roman"/>
          <w:sz w:val="24"/>
        </w:rPr>
        <w:t>2. 每次检查抽查重点项不少于10个，总检查项目不少于20个。</w:t>
      </w:r>
    </w:p>
    <w:p>
      <w:pPr>
        <w:adjustRightInd w:val="0"/>
        <w:snapToGrid w:val="0"/>
        <w:spacing w:line="320" w:lineRule="exact"/>
        <w:ind w:firstLine="720" w:firstLineChars="300"/>
        <w:rPr>
          <w:rFonts w:ascii="仿宋" w:hAnsi="仿宋" w:eastAsia="宋体" w:cs="Times New Roman"/>
          <w:sz w:val="24"/>
        </w:rPr>
      </w:pPr>
      <w:r>
        <w:rPr>
          <w:rFonts w:hint="eastAsia" w:ascii="仿宋" w:hAnsi="仿宋" w:eastAsia="宋体" w:cs="Times New Roman"/>
          <w:sz w:val="24"/>
        </w:rPr>
        <w:t>3. 如果检查项目存在合理缺项，该项无需勾选“是或否”，并在备注中说明，不计入不符合项数。</w:t>
      </w:r>
    </w:p>
    <w:p>
      <w:pPr>
        <w:adjustRightInd w:val="0"/>
        <w:snapToGrid w:val="0"/>
        <w:spacing w:line="320" w:lineRule="exact"/>
        <w:ind w:firstLine="720" w:firstLineChars="300"/>
        <w:rPr>
          <w:rFonts w:ascii="仿宋" w:hAnsi="仿宋" w:eastAsia="宋体" w:cs="Times New Roman"/>
          <w:sz w:val="24"/>
        </w:rPr>
      </w:pPr>
    </w:p>
    <w:p>
      <w:pPr>
        <w:pStyle w:val="4"/>
        <w:spacing w:line="300" w:lineRule="exact"/>
        <w:rPr>
          <w:rFonts w:ascii="仿宋_GB2312" w:eastAsia="仿宋_GB2312"/>
          <w:sz w:val="24"/>
          <w:szCs w:val="24"/>
        </w:rPr>
      </w:pPr>
      <w:r>
        <w:rPr>
          <w:rFonts w:hint="eastAsia" w:ascii="仿宋_GB2312" w:eastAsia="仿宋_GB2312"/>
          <w:sz w:val="24"/>
          <w:szCs w:val="24"/>
        </w:rPr>
        <w:t>执法人员（签名）：                                                         被检查单位法人或负责人（章）：</w:t>
      </w:r>
    </w:p>
    <w:p>
      <w:pPr>
        <w:pStyle w:val="4"/>
        <w:tabs>
          <w:tab w:val="clear" w:pos="4153"/>
        </w:tabs>
        <w:spacing w:line="300" w:lineRule="exact"/>
        <w:ind w:firstLine="2280" w:firstLineChars="950"/>
        <w:jc w:val="right"/>
        <w:rPr>
          <w:rFonts w:ascii="仿宋_GB2312" w:eastAsia="仿宋_GB2312"/>
          <w:sz w:val="24"/>
          <w:szCs w:val="24"/>
        </w:rPr>
      </w:pPr>
    </w:p>
    <w:p>
      <w:pPr>
        <w:pStyle w:val="4"/>
        <w:tabs>
          <w:tab w:val="right" w:pos="13028"/>
        </w:tabs>
        <w:spacing w:line="300" w:lineRule="exact"/>
        <w:ind w:firstLine="2280" w:firstLineChars="950"/>
        <w:rPr>
          <w:rFonts w:hint="eastAsia" w:ascii="仿宋_GB2312" w:eastAsia="仿宋_GB2312"/>
          <w:sz w:val="24"/>
          <w:szCs w:val="24"/>
          <w:lang w:eastAsia="zh-CN"/>
        </w:rPr>
        <w:sectPr>
          <w:pgSz w:w="16839" w:h="23814"/>
          <w:pgMar w:top="567" w:right="851" w:bottom="567" w:left="680" w:header="851" w:footer="992" w:gutter="0"/>
          <w:cols w:space="425" w:num="1"/>
          <w:docGrid w:type="lines" w:linePitch="312" w:charSpace="0"/>
        </w:sectPr>
      </w:pPr>
      <w:r>
        <w:rPr>
          <w:rFonts w:hint="eastAsia" w:ascii="仿宋_GB2312" w:eastAsia="仿宋_GB2312"/>
          <w:sz w:val="24"/>
          <w:szCs w:val="24"/>
        </w:rPr>
        <w:t>年    月    日</w:t>
      </w:r>
      <w:r>
        <w:rPr>
          <w:rFonts w:hint="eastAsia" w:ascii="仿宋_GB2312" w:eastAsia="仿宋_GB2312"/>
          <w:sz w:val="24"/>
          <w:szCs w:val="24"/>
        </w:rPr>
        <w:ptab w:relativeTo="margin" w:alignment="center" w:leader="none"/>
      </w:r>
      <w:r>
        <w:rPr>
          <w:rFonts w:hint="eastAsia" w:ascii="仿宋_GB2312" w:eastAsia="仿宋_GB2312"/>
          <w:sz w:val="24"/>
          <w:szCs w:val="24"/>
        </w:rPr>
        <w:t xml:space="preserve">                                                                        年    月     日 </w:t>
      </w:r>
      <w:r>
        <w:rPr>
          <w:rFonts w:hint="eastAsia" w:ascii="仿宋_GB2312" w:eastAsia="仿宋_GB2312"/>
          <w:sz w:val="24"/>
          <w:szCs w:val="24"/>
          <w:lang w:eastAsia="zh-CN"/>
        </w:rPr>
        <w:tab/>
      </w:r>
    </w:p>
    <w:p>
      <w:pPr>
        <w:snapToGrid w:val="0"/>
        <w:spacing w:line="520" w:lineRule="exact"/>
        <w:jc w:val="center"/>
        <w:rPr>
          <w:rFonts w:ascii="方正小标宋简体" w:eastAsia="方正小标宋简体"/>
          <w:sz w:val="44"/>
        </w:rPr>
      </w:pPr>
      <w:r>
        <w:rPr>
          <w:rFonts w:hint="eastAsia" w:ascii="方正小标宋简体" w:eastAsia="方正小标宋简体"/>
          <w:sz w:val="44"/>
        </w:rPr>
        <w:t>广东省食品生产日常监督检查结果记录表</w:t>
      </w:r>
    </w:p>
    <w:p>
      <w:pPr>
        <w:spacing w:before="156" w:beforeLines="50"/>
        <w:jc w:val="center"/>
        <w:rPr>
          <w:rFonts w:hint="eastAsia" w:eastAsia="宋体"/>
          <w:sz w:val="24"/>
        </w:rPr>
      </w:pPr>
      <w:r>
        <w:rPr>
          <w:rFonts w:hint="eastAsia" w:ascii="宋体" w:hAnsi="宋体" w:eastAsia="宋体"/>
          <w:sz w:val="24"/>
        </w:rPr>
        <w:t xml:space="preserve">                            </w:t>
      </w:r>
      <w:r>
        <w:rPr>
          <w:rFonts w:hint="eastAsia" w:ascii="宋体" w:hAnsi="宋体"/>
          <w:sz w:val="24"/>
        </w:rPr>
        <w:t>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839"/>
        <w:gridCol w:w="63"/>
        <w:gridCol w:w="165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名    称</w:t>
            </w: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地    址</w:t>
            </w:r>
          </w:p>
        </w:tc>
        <w:tc>
          <w:tcPr>
            <w:tcW w:w="4390"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联 系 人</w:t>
            </w: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联系方式</w:t>
            </w:r>
          </w:p>
        </w:tc>
        <w:tc>
          <w:tcPr>
            <w:tcW w:w="4390"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许可证号</w:t>
            </w: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检查次数</w:t>
            </w:r>
          </w:p>
        </w:tc>
        <w:tc>
          <w:tcPr>
            <w:tcW w:w="4390"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本年度第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本年度是否实施项目全覆盖检查</w:t>
            </w:r>
          </w:p>
        </w:tc>
        <w:tc>
          <w:tcPr>
            <w:tcW w:w="610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sz w:val="28"/>
              </w:rPr>
            </w:pPr>
            <w:r>
              <w:rPr>
                <w:rFonts w:hint="eastAsia" w:ascii="仿宋" w:hAnsi="仿宋"/>
                <w:sz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1173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left"/>
              <w:rPr>
                <w:rFonts w:ascii="仿宋" w:hAnsi="仿宋"/>
                <w:sz w:val="28"/>
              </w:rPr>
            </w:pPr>
            <w:r>
              <w:rPr>
                <w:rFonts w:hint="eastAsia" w:ascii="仿宋" w:hAnsi="仿宋"/>
                <w:sz w:val="28"/>
              </w:rPr>
              <w:t xml:space="preserve">检查类别: </w:t>
            </w:r>
          </w:p>
          <w:p>
            <w:pPr>
              <w:snapToGrid w:val="0"/>
              <w:spacing w:line="420" w:lineRule="atLeast"/>
              <w:jc w:val="left"/>
              <w:rPr>
                <w:sz w:val="28"/>
              </w:rPr>
            </w:pPr>
            <w:r>
              <w:rPr>
                <w:rFonts w:hint="eastAsia" w:ascii="仿宋" w:hAnsi="仿宋"/>
                <w:sz w:val="28"/>
              </w:rPr>
              <w:t>□日常监督检查  □飞行检查  □</w:t>
            </w:r>
            <w:r>
              <w:rPr>
                <w:rFonts w:hint="eastAsia" w:ascii="仿宋" w:hAnsi="仿宋"/>
                <w:sz w:val="28"/>
                <w:u w:val="single"/>
              </w:rPr>
              <w:t xml:space="preserve">             </w:t>
            </w:r>
            <w:r>
              <w:rPr>
                <w:rFonts w:hint="eastAsia" w:ascii="仿宋" w:hAnsi="仿宋"/>
                <w:sz w:val="28"/>
              </w:rPr>
              <w:t>专项监督检查  □其他检查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2" w:hRule="atLeast"/>
          <w:jc w:val="center"/>
        </w:trPr>
        <w:tc>
          <w:tcPr>
            <w:tcW w:w="11738" w:type="dxa"/>
            <w:gridSpan w:val="5"/>
            <w:tcBorders>
              <w:top w:val="single" w:color="auto" w:sz="4" w:space="0"/>
              <w:left w:val="single" w:color="auto" w:sz="4" w:space="0"/>
              <w:bottom w:val="single" w:color="auto" w:sz="4" w:space="0"/>
              <w:right w:val="single" w:color="auto" w:sz="4" w:space="0"/>
            </w:tcBorders>
          </w:tcPr>
          <w:p>
            <w:pPr>
              <w:spacing w:line="360" w:lineRule="exact"/>
              <w:jc w:val="left"/>
              <w:rPr>
                <w:b/>
                <w:sz w:val="28"/>
              </w:rPr>
            </w:pPr>
            <w:r>
              <w:rPr>
                <w:rFonts w:hint="eastAsia" w:ascii="仿宋" w:hAnsi="仿宋"/>
                <w:b/>
                <w:sz w:val="28"/>
              </w:rPr>
              <w:t>检查内容：</w:t>
            </w:r>
          </w:p>
          <w:p>
            <w:pPr>
              <w:spacing w:line="360" w:lineRule="exact"/>
              <w:ind w:firstLine="560" w:firstLineChars="200"/>
              <w:jc w:val="left"/>
              <w:rPr>
                <w:sz w:val="28"/>
              </w:rPr>
            </w:pPr>
            <w:r>
              <w:rPr>
                <w:rFonts w:hint="eastAsia" w:ascii="仿宋" w:hAnsi="仿宋"/>
                <w:sz w:val="28"/>
                <w:u w:val="single"/>
              </w:rPr>
              <w:t xml:space="preserve">                                             </w:t>
            </w:r>
            <w:r>
              <w:rPr>
                <w:rFonts w:hint="eastAsia" w:ascii="仿宋" w:hAnsi="仿宋"/>
                <w:sz w:val="28"/>
              </w:rPr>
              <w:t>检查人员根据《中华人民共和国食品安全法》及其实施条例、《广东省食品安全条例》、《食品生产经营日常监督检查管理办法》的规定，于</w:t>
            </w:r>
            <w:r>
              <w:rPr>
                <w:rFonts w:hint="eastAsia" w:ascii="仿宋" w:hAnsi="仿宋"/>
                <w:sz w:val="28"/>
                <w:u w:val="single"/>
              </w:rPr>
              <w:t xml:space="preserve">      </w:t>
            </w:r>
            <w:r>
              <w:rPr>
                <w:rFonts w:hint="eastAsia" w:ascii="仿宋" w:hAnsi="仿宋"/>
                <w:sz w:val="28"/>
              </w:rPr>
              <w:t>年</w:t>
            </w:r>
            <w:r>
              <w:rPr>
                <w:rFonts w:hint="eastAsia" w:ascii="仿宋" w:hAnsi="仿宋"/>
                <w:sz w:val="28"/>
                <w:u w:val="single"/>
              </w:rPr>
              <w:t xml:space="preserve">    </w:t>
            </w:r>
            <w:r>
              <w:rPr>
                <w:rFonts w:hint="eastAsia" w:ascii="仿宋" w:hAnsi="仿宋"/>
                <w:sz w:val="28"/>
              </w:rPr>
              <w:t>月</w:t>
            </w:r>
            <w:r>
              <w:rPr>
                <w:rFonts w:hint="eastAsia" w:ascii="仿宋" w:hAnsi="仿宋"/>
                <w:sz w:val="28"/>
                <w:u w:val="single"/>
              </w:rPr>
              <w:t xml:space="preserve">    </w:t>
            </w:r>
            <w:r>
              <w:rPr>
                <w:rFonts w:hint="eastAsia" w:ascii="仿宋" w:hAnsi="仿宋"/>
                <w:sz w:val="28"/>
              </w:rPr>
              <w:t>日对你单位进行了监督检查。本次监督检查按照表开展，共检查了（    ）项内容；其中：</w:t>
            </w:r>
          </w:p>
          <w:p>
            <w:pPr>
              <w:spacing w:line="360" w:lineRule="exact"/>
              <w:jc w:val="left"/>
              <w:rPr>
                <w:sz w:val="28"/>
              </w:rPr>
            </w:pPr>
            <w:r>
              <w:rPr>
                <w:rFonts w:hint="eastAsia" w:ascii="仿宋" w:hAnsi="仿宋"/>
                <w:sz w:val="28"/>
              </w:rPr>
              <w:t>重点项（   ）项，发现问题（   ）项；一般项（   ）项，发现问题（   ）项（以上详见记录表格）。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3" w:hRule="atLeast"/>
          <w:jc w:val="center"/>
        </w:trPr>
        <w:tc>
          <w:tcPr>
            <w:tcW w:w="11738" w:type="dxa"/>
            <w:gridSpan w:val="5"/>
            <w:tcBorders>
              <w:top w:val="single" w:color="auto" w:sz="4" w:space="0"/>
              <w:left w:val="single" w:color="auto" w:sz="4" w:space="0"/>
              <w:bottom w:val="single" w:color="auto" w:sz="4" w:space="0"/>
              <w:right w:val="single" w:color="auto" w:sz="4" w:space="0"/>
            </w:tcBorders>
          </w:tcPr>
          <w:p>
            <w:pPr>
              <w:spacing w:line="360" w:lineRule="exact"/>
              <w:rPr>
                <w:b/>
                <w:sz w:val="28"/>
              </w:rPr>
            </w:pPr>
            <w:r>
              <w:rPr>
                <w:rFonts w:hint="eastAsia" w:ascii="仿宋" w:hAnsi="仿宋"/>
                <w:b/>
                <w:sz w:val="28"/>
              </w:rPr>
              <w:t>检查结果：</w:t>
            </w:r>
          </w:p>
          <w:p>
            <w:pPr>
              <w:spacing w:line="360" w:lineRule="exact"/>
              <w:jc w:val="left"/>
              <w:rPr>
                <w:sz w:val="28"/>
              </w:rPr>
            </w:pPr>
            <w:r>
              <w:rPr>
                <w:rFonts w:hint="eastAsia" w:ascii="仿宋" w:hAnsi="仿宋"/>
                <w:sz w:val="28"/>
              </w:rPr>
              <w:t>□符合    □基本符合    □不符合</w:t>
            </w:r>
          </w:p>
          <w:p>
            <w:pPr>
              <w:spacing w:line="360" w:lineRule="exact"/>
              <w:jc w:val="left"/>
              <w:rPr>
                <w:b/>
                <w:sz w:val="28"/>
              </w:rPr>
            </w:pPr>
            <w:r>
              <w:rPr>
                <w:rFonts w:hint="eastAsia" w:ascii="仿宋" w:hAnsi="仿宋"/>
                <w:b/>
                <w:sz w:val="28"/>
              </w:rPr>
              <w:t>结果处理：</w:t>
            </w:r>
          </w:p>
          <w:p>
            <w:pPr>
              <w:spacing w:line="360" w:lineRule="exact"/>
              <w:jc w:val="left"/>
              <w:rPr>
                <w:rFonts w:ascii="仿宋" w:hAnsi="仿宋"/>
                <w:sz w:val="28"/>
              </w:rPr>
            </w:pPr>
            <w:r>
              <w:rPr>
                <w:rFonts w:hint="eastAsia" w:ascii="仿宋" w:hAnsi="仿宋"/>
                <w:sz w:val="28"/>
              </w:rPr>
              <w:t xml:space="preserve">□通过   □书面限期整改   □食品生产经营者立即停止食品生产经营活动    </w:t>
            </w:r>
          </w:p>
          <w:p>
            <w:pPr>
              <w:spacing w:line="360" w:lineRule="exact"/>
              <w:jc w:val="left"/>
              <w:rPr>
                <w:rFonts w:hint="eastAsia"/>
                <w:sz w:val="28"/>
              </w:rPr>
            </w:pPr>
            <w:r>
              <w:rPr>
                <w:rFonts w:hint="eastAsia" w:ascii="仿宋" w:hAnsi="仿宋"/>
                <w:sz w:val="28"/>
              </w:rPr>
              <w:t>□移交企业所在地市场监管部门处理（仅限检查类别为飞行检查）</w:t>
            </w:r>
          </w:p>
          <w:p>
            <w:pPr>
              <w:spacing w:line="360" w:lineRule="exact"/>
              <w:jc w:val="left"/>
              <w:rPr>
                <w:b/>
                <w:sz w:val="28"/>
              </w:rPr>
            </w:pPr>
            <w:r>
              <w:rPr>
                <w:rFonts w:hint="eastAsia" w:ascii="仿宋" w:hAnsi="仿宋"/>
                <w:b/>
                <w:sz w:val="28"/>
              </w:rPr>
              <w:t>说明</w:t>
            </w:r>
            <w:r>
              <w:rPr>
                <w:rFonts w:hint="eastAsia" w:ascii="仿宋" w:hAnsi="仿宋"/>
                <w:sz w:val="28"/>
              </w:rPr>
              <w:t>（可附页）</w:t>
            </w:r>
            <w:r>
              <w:rPr>
                <w:rFonts w:hint="eastAsia" w:ascii="仿宋" w:hAnsi="仿宋"/>
                <w:b/>
                <w:sz w:val="28"/>
              </w:rPr>
              <w:t>：</w:t>
            </w:r>
          </w:p>
          <w:p>
            <w:pPr>
              <w:spacing w:line="360" w:lineRule="exact"/>
              <w:jc w:val="left"/>
              <w:rPr>
                <w:b/>
                <w:sz w:val="28"/>
              </w:rPr>
            </w:pPr>
          </w:p>
          <w:p>
            <w:pPr>
              <w:spacing w:line="360" w:lineRule="exact"/>
              <w:jc w:val="left"/>
              <w:rPr>
                <w:b/>
                <w:sz w:val="28"/>
              </w:rPr>
            </w:pPr>
          </w:p>
          <w:p>
            <w:pPr>
              <w:spacing w:line="360" w:lineRule="exact"/>
              <w:jc w:val="left"/>
              <w:rPr>
                <w:b/>
                <w:sz w:val="28"/>
              </w:rPr>
            </w:pPr>
          </w:p>
          <w:p>
            <w:pPr>
              <w:spacing w:line="360" w:lineRule="exact"/>
              <w:jc w:val="left"/>
              <w:rPr>
                <w:b/>
                <w:sz w:val="28"/>
              </w:rPr>
            </w:pPr>
          </w:p>
          <w:p>
            <w:pPr>
              <w:spacing w:line="360" w:lineRule="exact"/>
              <w:jc w:val="left"/>
              <w:rPr>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569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8"/>
              </w:rPr>
            </w:pPr>
            <w:r>
              <w:rPr>
                <w:rFonts w:hint="eastAsia" w:ascii="仿宋" w:hAnsi="仿宋"/>
                <w:sz w:val="28"/>
              </w:rPr>
              <w:t>执法人员（签名）：</w:t>
            </w:r>
          </w:p>
          <w:p>
            <w:pPr>
              <w:pStyle w:val="2"/>
              <w:spacing w:line="360" w:lineRule="exact"/>
              <w:ind w:left="8000" w:leftChars="0"/>
              <w:rPr>
                <w:rFonts w:ascii="仿宋" w:hAnsi="仿宋" w:eastAsia="仿宋"/>
                <w:sz w:val="28"/>
              </w:rPr>
            </w:pPr>
          </w:p>
          <w:p>
            <w:pPr>
              <w:spacing w:line="360" w:lineRule="exact"/>
              <w:rPr>
                <w:rFonts w:hint="eastAsia"/>
                <w:sz w:val="28"/>
              </w:rPr>
            </w:pPr>
          </w:p>
          <w:p>
            <w:pPr>
              <w:wordWrap w:val="0"/>
              <w:spacing w:line="360" w:lineRule="exact"/>
              <w:jc w:val="right"/>
              <w:rPr>
                <w:sz w:val="28"/>
              </w:rPr>
            </w:pPr>
            <w:r>
              <w:rPr>
                <w:rFonts w:hint="eastAsia" w:ascii="仿宋" w:hAnsi="仿宋"/>
                <w:sz w:val="28"/>
              </w:rPr>
              <w:t xml:space="preserve">年    月    日  </w:t>
            </w:r>
          </w:p>
        </w:tc>
        <w:tc>
          <w:tcPr>
            <w:tcW w:w="60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rPr>
            </w:pPr>
            <w:r>
              <w:rPr>
                <w:rFonts w:hint="eastAsia" w:ascii="仿宋" w:hAnsi="仿宋"/>
                <w:sz w:val="28"/>
              </w:rPr>
              <w:t>被检查单位意见：</w:t>
            </w:r>
          </w:p>
          <w:p>
            <w:pPr>
              <w:spacing w:line="360" w:lineRule="exact"/>
              <w:ind w:right="840"/>
              <w:rPr>
                <w:sz w:val="28"/>
              </w:rPr>
            </w:pPr>
          </w:p>
          <w:p>
            <w:pPr>
              <w:spacing w:line="360" w:lineRule="exact"/>
              <w:ind w:right="840"/>
              <w:rPr>
                <w:sz w:val="28"/>
              </w:rPr>
            </w:pPr>
            <w:r>
              <w:rPr>
                <w:rFonts w:hint="eastAsia" w:ascii="仿宋" w:hAnsi="仿宋"/>
                <w:sz w:val="28"/>
              </w:rPr>
              <w:t>法人或负责人：</w:t>
            </w:r>
          </w:p>
          <w:p>
            <w:pPr>
              <w:wordWrap w:val="0"/>
              <w:spacing w:line="360" w:lineRule="exact"/>
              <w:jc w:val="right"/>
              <w:rPr>
                <w:sz w:val="28"/>
              </w:rPr>
            </w:pPr>
            <w:r>
              <w:rPr>
                <w:rFonts w:hint="eastAsia" w:ascii="仿宋" w:hAnsi="仿宋"/>
                <w:sz w:val="28"/>
              </w:rPr>
              <w:t xml:space="preserve">年    月    日（章）  </w:t>
            </w:r>
          </w:p>
        </w:tc>
      </w:tr>
    </w:tbl>
    <w:p>
      <w:pPr>
        <w:pStyle w:val="4"/>
        <w:tabs>
          <w:tab w:val="right" w:pos="13028"/>
        </w:tabs>
        <w:spacing w:line="300" w:lineRule="exact"/>
        <w:ind w:firstLine="2280" w:firstLineChars="950"/>
        <w:rPr>
          <w:rFonts w:hint="eastAsia" w:ascii="仿宋_GB2312" w:eastAsia="仿宋_GB2312"/>
          <w:sz w:val="24"/>
          <w:szCs w:val="24"/>
          <w:lang w:eastAsia="zh-CN"/>
        </w:rPr>
      </w:pPr>
    </w:p>
    <w:sectPr>
      <w:pgSz w:w="16839" w:h="23814"/>
      <w:pgMar w:top="567" w:right="851" w:bottom="56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00" w:lineRule="exact"/>
      <w:ind w:firstLine="1995" w:firstLineChars="950"/>
      <w:rPr>
        <w:rFonts w:ascii="仿宋_GB2312" w:eastAsia="仿宋_GB2312"/>
        <w:sz w:val="21"/>
        <w:szCs w:val="21"/>
      </w:rPr>
    </w:pPr>
    <w:r>
      <w:rPr>
        <w:rFonts w:hint="eastAsia" w:ascii="仿宋_GB2312"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afterLines="50" w:line="400" w:lineRule="exact"/>
      <w:rPr>
        <w:rFonts w:ascii="楷体" w:hAnsi="楷体" w:eastAsia="楷体"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D8"/>
    <w:rsid w:val="00003124"/>
    <w:rsid w:val="00054FEE"/>
    <w:rsid w:val="000F1B5A"/>
    <w:rsid w:val="001958FA"/>
    <w:rsid w:val="001E6E58"/>
    <w:rsid w:val="002071D0"/>
    <w:rsid w:val="00351B1A"/>
    <w:rsid w:val="00362285"/>
    <w:rsid w:val="003D57B6"/>
    <w:rsid w:val="003F3AAE"/>
    <w:rsid w:val="00432E0F"/>
    <w:rsid w:val="00565443"/>
    <w:rsid w:val="00605E9B"/>
    <w:rsid w:val="00644DD8"/>
    <w:rsid w:val="00653203"/>
    <w:rsid w:val="00666892"/>
    <w:rsid w:val="00675D03"/>
    <w:rsid w:val="006D60BC"/>
    <w:rsid w:val="0073423D"/>
    <w:rsid w:val="00837424"/>
    <w:rsid w:val="008D31DB"/>
    <w:rsid w:val="009B56AF"/>
    <w:rsid w:val="00B273C4"/>
    <w:rsid w:val="00BF7A2B"/>
    <w:rsid w:val="00C411C1"/>
    <w:rsid w:val="00C60332"/>
    <w:rsid w:val="00CB2BE4"/>
    <w:rsid w:val="00CC0C9B"/>
    <w:rsid w:val="00CF55E0"/>
    <w:rsid w:val="00DA052D"/>
    <w:rsid w:val="00F07890"/>
    <w:rsid w:val="00F21E12"/>
    <w:rsid w:val="00F7217C"/>
    <w:rsid w:val="00FA48AE"/>
    <w:rsid w:val="076D3C51"/>
    <w:rsid w:val="43A45B57"/>
    <w:rsid w:val="7D68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semiHidden/>
    <w:unhideWhenUsed/>
    <w:qFormat/>
    <w:uiPriority w:val="0"/>
    <w:pPr>
      <w:ind w:left="100" w:leftChars="2500"/>
    </w:pPr>
    <w:rPr>
      <w:rFonts w:eastAsia="宋体"/>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B9DA4-CF42-403A-B97F-BB7B54229CE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527</Words>
  <Characters>3006</Characters>
  <Lines>25</Lines>
  <Paragraphs>7</Paragraphs>
  <TotalTime>2</TotalTime>
  <ScaleCrop>false</ScaleCrop>
  <LinksUpToDate>false</LinksUpToDate>
  <CharactersWithSpaces>3526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2018-06-12T01:18:00Z</dcterms:created>
  <dc:creator>Chinese User</dc:creator>
  <cp:lastModifiedBy>房娜</cp:lastModifiedBy>
  <cp:lastPrinted>2018-06-13T03:51:00Z</cp:lastPrinted>
  <dcterms:modified xsi:type="dcterms:W3CDTF">2022-02-18T03:15:13Z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AFD679C073A747F5B4B54DAF5921FB1B</vt:lpwstr>
  </property>
</Properties>
</file>